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33" w:rsidRDefault="0009019B" w:rsidP="007641B7">
      <w:pPr>
        <w:pStyle w:val="Heading1"/>
        <w:ind w:left="3600"/>
        <w:jc w:val="center"/>
        <w:rPr>
          <w:color w:val="000000" w:themeColor="text1"/>
          <w:sz w:val="24"/>
          <w:szCs w:val="24"/>
          <w:lang w:val="de-DE"/>
        </w:rPr>
      </w:pPr>
      <w:bookmarkStart w:id="0" w:name="_GoBack"/>
      <w:bookmarkEnd w:id="0"/>
      <w:r w:rsidRPr="001A7F96">
        <w:rPr>
          <w:color w:val="000000" w:themeColor="text1"/>
          <w:lang w:val="de-DE"/>
        </w:rPr>
        <w:t>Ben Swartz</w:t>
      </w:r>
      <w:r w:rsidR="007641B7">
        <w:rPr>
          <w:color w:val="000000" w:themeColor="text1"/>
          <w:lang w:val="de-DE"/>
        </w:rPr>
        <w:tab/>
      </w:r>
      <w:r w:rsidR="007641B7">
        <w:rPr>
          <w:color w:val="000000" w:themeColor="text1"/>
          <w:lang w:val="de-DE"/>
        </w:rPr>
        <w:tab/>
        <w:t xml:space="preserve">  </w:t>
      </w:r>
      <w:hyperlink r:id="rId8" w:history="1">
        <w:r w:rsidR="00C63033" w:rsidRPr="001A7F96">
          <w:rPr>
            <w:rStyle w:val="Hyperlink"/>
            <w:color w:val="000000" w:themeColor="text1"/>
            <w:sz w:val="24"/>
            <w:szCs w:val="24"/>
            <w:lang w:val="de-DE"/>
          </w:rPr>
          <w:t>benrswartz@hotmail.com</w:t>
        </w:r>
      </w:hyperlink>
      <w:r w:rsidR="00C63033" w:rsidRPr="001A7F96">
        <w:rPr>
          <w:color w:val="000000" w:themeColor="text1"/>
          <w:sz w:val="24"/>
          <w:szCs w:val="24"/>
          <w:lang w:val="de-DE"/>
        </w:rPr>
        <w:tab/>
      </w:r>
      <w:r w:rsidR="007641B7">
        <w:rPr>
          <w:color w:val="000000" w:themeColor="text1"/>
          <w:sz w:val="24"/>
          <w:szCs w:val="24"/>
          <w:lang w:val="de-DE"/>
        </w:rPr>
        <w:tab/>
      </w:r>
      <w:r w:rsidR="00C63033" w:rsidRPr="001A7F96">
        <w:rPr>
          <w:color w:val="000000" w:themeColor="text1"/>
          <w:sz w:val="24"/>
          <w:szCs w:val="24"/>
          <w:lang w:val="de-DE"/>
        </w:rPr>
        <w:tab/>
      </w:r>
      <w:r w:rsidR="00C63033" w:rsidRPr="001A7F96">
        <w:rPr>
          <w:color w:val="000000" w:themeColor="text1"/>
          <w:sz w:val="24"/>
          <w:szCs w:val="24"/>
          <w:lang w:val="de-DE"/>
        </w:rPr>
        <w:tab/>
      </w:r>
      <w:r w:rsidR="00C63033" w:rsidRPr="001A7F96">
        <w:rPr>
          <w:color w:val="000000" w:themeColor="text1"/>
          <w:sz w:val="24"/>
          <w:szCs w:val="24"/>
          <w:lang w:val="de-DE"/>
        </w:rPr>
        <w:tab/>
      </w:r>
      <w:r w:rsidR="00E74CF6" w:rsidRPr="001A7F96">
        <w:rPr>
          <w:color w:val="000000" w:themeColor="text1"/>
          <w:sz w:val="24"/>
          <w:szCs w:val="24"/>
          <w:lang w:val="de-DE"/>
        </w:rPr>
        <w:t xml:space="preserve">          </w:t>
      </w:r>
      <w:r w:rsidR="00C63033" w:rsidRPr="001A7F96">
        <w:rPr>
          <w:color w:val="000000" w:themeColor="text1"/>
          <w:sz w:val="24"/>
          <w:szCs w:val="24"/>
          <w:lang w:val="de-DE"/>
        </w:rPr>
        <w:t>+447766546995</w:t>
      </w:r>
    </w:p>
    <w:p w:rsidR="007A225D" w:rsidRPr="00B667CC" w:rsidRDefault="007641B7" w:rsidP="007641B7">
      <w:pPr>
        <w:pStyle w:val="Heading2"/>
        <w:spacing w:before="0" w:after="0"/>
        <w:rPr>
          <w:i w:val="0"/>
          <w:color w:val="000000" w:themeColor="text1"/>
          <w:sz w:val="24"/>
          <w:szCs w:val="22"/>
          <w:lang w:eastAsia="en-US"/>
        </w:rPr>
      </w:pPr>
      <w:r w:rsidRPr="00B667CC">
        <w:rPr>
          <w:i w:val="0"/>
          <w:color w:val="000000" w:themeColor="text1"/>
          <w:sz w:val="24"/>
          <w:szCs w:val="22"/>
          <w:lang w:eastAsia="en-US"/>
        </w:rPr>
        <w:t>PROFILE/ SUMMARY</w:t>
      </w:r>
    </w:p>
    <w:p w:rsidR="00D82784" w:rsidRPr="001A7F96" w:rsidRDefault="007F44A9" w:rsidP="007641B7">
      <w:pPr>
        <w:pBdr>
          <w:top w:val="single" w:sz="12" w:space="1" w:color="auto"/>
          <w:bottom w:val="single" w:sz="12" w:space="1" w:color="auto"/>
        </w:pBdr>
        <w:spacing w:before="60" w:line="276" w:lineRule="auto"/>
        <w:rPr>
          <w:color w:val="000000" w:themeColor="text1"/>
          <w:sz w:val="24"/>
          <w:szCs w:val="24"/>
        </w:rPr>
      </w:pPr>
      <w:r w:rsidRPr="007F44A9">
        <w:rPr>
          <w:color w:val="000000" w:themeColor="text1"/>
          <w:sz w:val="24"/>
          <w:szCs w:val="24"/>
        </w:rPr>
        <w:t>An experienced Risk leader with extensive applied technical and quantitative expertise an</w:t>
      </w:r>
      <w:r w:rsidR="004C495B">
        <w:rPr>
          <w:color w:val="000000" w:themeColor="text1"/>
          <w:sz w:val="24"/>
          <w:szCs w:val="24"/>
        </w:rPr>
        <w:t xml:space="preserve">d a track record of </w:t>
      </w:r>
      <w:r w:rsidR="007C26BA">
        <w:rPr>
          <w:color w:val="000000" w:themeColor="text1"/>
          <w:sz w:val="24"/>
          <w:szCs w:val="24"/>
        </w:rPr>
        <w:t xml:space="preserve">driving </w:t>
      </w:r>
      <w:r w:rsidRPr="007F44A9">
        <w:rPr>
          <w:color w:val="000000" w:themeColor="text1"/>
          <w:sz w:val="24"/>
          <w:szCs w:val="24"/>
        </w:rPr>
        <w:t>enhanc</w:t>
      </w:r>
      <w:r w:rsidR="007C26BA">
        <w:rPr>
          <w:color w:val="000000" w:themeColor="text1"/>
          <w:sz w:val="24"/>
          <w:szCs w:val="24"/>
        </w:rPr>
        <w:t>ed</w:t>
      </w:r>
      <w:r w:rsidRPr="007F44A9">
        <w:rPr>
          <w:color w:val="000000" w:themeColor="text1"/>
          <w:sz w:val="24"/>
          <w:szCs w:val="24"/>
        </w:rPr>
        <w:t xml:space="preserve"> risk management in complex environments. Strengths include </w:t>
      </w:r>
      <w:r w:rsidR="004C495B" w:rsidRPr="007F44A9">
        <w:rPr>
          <w:color w:val="000000" w:themeColor="text1"/>
          <w:sz w:val="24"/>
          <w:szCs w:val="24"/>
        </w:rPr>
        <w:t>a proven ability to identify and develop risk solutions</w:t>
      </w:r>
      <w:r w:rsidR="00504D87">
        <w:rPr>
          <w:color w:val="000000" w:themeColor="text1"/>
          <w:sz w:val="24"/>
          <w:szCs w:val="24"/>
        </w:rPr>
        <w:t>;</w:t>
      </w:r>
      <w:r w:rsidR="004C495B">
        <w:rPr>
          <w:color w:val="000000" w:themeColor="text1"/>
          <w:sz w:val="24"/>
          <w:szCs w:val="24"/>
        </w:rPr>
        <w:t xml:space="preserve"> lead </w:t>
      </w:r>
      <w:r w:rsidR="002A0980">
        <w:rPr>
          <w:color w:val="000000" w:themeColor="text1"/>
          <w:sz w:val="24"/>
          <w:szCs w:val="24"/>
        </w:rPr>
        <w:t xml:space="preserve">effective </w:t>
      </w:r>
      <w:r w:rsidR="004C495B" w:rsidRPr="007F44A9">
        <w:rPr>
          <w:color w:val="000000" w:themeColor="text1"/>
          <w:sz w:val="24"/>
          <w:szCs w:val="24"/>
        </w:rPr>
        <w:t>collaborat</w:t>
      </w:r>
      <w:r w:rsidR="004C495B">
        <w:rPr>
          <w:color w:val="000000" w:themeColor="text1"/>
          <w:sz w:val="24"/>
          <w:szCs w:val="24"/>
        </w:rPr>
        <w:t>ion</w:t>
      </w:r>
      <w:r w:rsidR="004C495B" w:rsidRPr="007F44A9">
        <w:rPr>
          <w:color w:val="000000" w:themeColor="text1"/>
          <w:sz w:val="24"/>
          <w:szCs w:val="24"/>
        </w:rPr>
        <w:t xml:space="preserve"> at all levels across business functions</w:t>
      </w:r>
      <w:r w:rsidR="004C495B">
        <w:rPr>
          <w:color w:val="000000" w:themeColor="text1"/>
          <w:sz w:val="24"/>
          <w:szCs w:val="24"/>
        </w:rPr>
        <w:t>;</w:t>
      </w:r>
      <w:r w:rsidR="004C495B" w:rsidRPr="007F44A9">
        <w:rPr>
          <w:color w:val="000000" w:themeColor="text1"/>
          <w:sz w:val="24"/>
          <w:szCs w:val="24"/>
        </w:rPr>
        <w:t xml:space="preserve"> </w:t>
      </w:r>
      <w:r w:rsidRPr="007F44A9">
        <w:rPr>
          <w:color w:val="000000" w:themeColor="text1"/>
          <w:sz w:val="24"/>
          <w:szCs w:val="24"/>
        </w:rPr>
        <w:t xml:space="preserve">a </w:t>
      </w:r>
      <w:r w:rsidR="00B667CC">
        <w:rPr>
          <w:color w:val="000000" w:themeColor="text1"/>
          <w:sz w:val="24"/>
          <w:szCs w:val="24"/>
        </w:rPr>
        <w:t xml:space="preserve">highly </w:t>
      </w:r>
      <w:r w:rsidRPr="007F44A9">
        <w:rPr>
          <w:color w:val="000000" w:themeColor="text1"/>
          <w:sz w:val="24"/>
          <w:szCs w:val="24"/>
        </w:rPr>
        <w:t xml:space="preserve">analytical mind-set </w:t>
      </w:r>
      <w:r w:rsidR="00B667CC">
        <w:rPr>
          <w:color w:val="000000" w:themeColor="text1"/>
          <w:sz w:val="24"/>
          <w:szCs w:val="24"/>
        </w:rPr>
        <w:t>combined</w:t>
      </w:r>
      <w:r w:rsidRPr="007F44A9">
        <w:rPr>
          <w:color w:val="000000" w:themeColor="text1"/>
          <w:sz w:val="24"/>
          <w:szCs w:val="24"/>
        </w:rPr>
        <w:t xml:space="preserve"> with an ability to communicate </w:t>
      </w:r>
      <w:r w:rsidR="00B667CC">
        <w:rPr>
          <w:color w:val="000000" w:themeColor="text1"/>
          <w:sz w:val="24"/>
          <w:szCs w:val="24"/>
        </w:rPr>
        <w:t>complex concepts</w:t>
      </w:r>
      <w:r w:rsidR="004C495B">
        <w:rPr>
          <w:color w:val="000000" w:themeColor="text1"/>
          <w:sz w:val="24"/>
          <w:szCs w:val="24"/>
        </w:rPr>
        <w:t>;</w:t>
      </w:r>
      <w:r w:rsidRPr="007F44A9">
        <w:rPr>
          <w:color w:val="000000" w:themeColor="text1"/>
          <w:sz w:val="24"/>
          <w:szCs w:val="24"/>
        </w:rPr>
        <w:t xml:space="preserve"> and an ability to create</w:t>
      </w:r>
      <w:r w:rsidR="002263F6">
        <w:rPr>
          <w:color w:val="000000" w:themeColor="text1"/>
          <w:sz w:val="24"/>
          <w:szCs w:val="24"/>
        </w:rPr>
        <w:t>, manage</w:t>
      </w:r>
      <w:r w:rsidRPr="007F44A9">
        <w:rPr>
          <w:color w:val="000000" w:themeColor="text1"/>
          <w:sz w:val="24"/>
          <w:szCs w:val="24"/>
        </w:rPr>
        <w:t xml:space="preserve"> and develop new teams</w:t>
      </w:r>
      <w:r w:rsidR="00CC75B2">
        <w:rPr>
          <w:color w:val="000000" w:themeColor="text1"/>
          <w:sz w:val="24"/>
          <w:szCs w:val="24"/>
        </w:rPr>
        <w:t>.</w:t>
      </w:r>
    </w:p>
    <w:p w:rsidR="004B6B20" w:rsidRPr="00B667CC" w:rsidRDefault="007641B7" w:rsidP="003F120C">
      <w:pPr>
        <w:pStyle w:val="Heading2"/>
        <w:spacing w:before="60" w:after="0"/>
        <w:rPr>
          <w:i w:val="0"/>
          <w:color w:val="000000" w:themeColor="text1"/>
          <w:sz w:val="24"/>
          <w:szCs w:val="22"/>
          <w:lang w:eastAsia="en-US"/>
        </w:rPr>
      </w:pPr>
      <w:r w:rsidRPr="00B667CC">
        <w:rPr>
          <w:i w:val="0"/>
          <w:color w:val="000000" w:themeColor="text1"/>
          <w:sz w:val="24"/>
          <w:szCs w:val="22"/>
          <w:lang w:eastAsia="en-US"/>
        </w:rPr>
        <w:t>CAREER HISTORY</w:t>
      </w:r>
    </w:p>
    <w:p w:rsidR="00615185" w:rsidRPr="001A7F96" w:rsidRDefault="006A2949" w:rsidP="00364712">
      <w:pPr>
        <w:tabs>
          <w:tab w:val="left" w:pos="4927"/>
        </w:tabs>
        <w:spacing w:before="120"/>
        <w:jc w:val="left"/>
        <w:rPr>
          <w:b/>
          <w:bCs/>
          <w:color w:val="000000" w:themeColor="text1"/>
          <w:sz w:val="24"/>
          <w:szCs w:val="24"/>
          <w:u w:val="single"/>
        </w:rPr>
      </w:pPr>
      <w:r w:rsidRPr="001A7F96">
        <w:rPr>
          <w:b/>
          <w:bCs/>
          <w:color w:val="000000" w:themeColor="text1"/>
          <w:sz w:val="24"/>
          <w:szCs w:val="24"/>
          <w:u w:val="single"/>
        </w:rPr>
        <w:t>Nat</w:t>
      </w:r>
      <w:r w:rsidR="0059006F" w:rsidRPr="001A7F96">
        <w:rPr>
          <w:b/>
          <w:bCs/>
          <w:color w:val="000000" w:themeColor="text1"/>
          <w:sz w:val="24"/>
          <w:szCs w:val="24"/>
          <w:u w:val="single"/>
        </w:rPr>
        <w:t>W</w:t>
      </w:r>
      <w:r w:rsidRPr="001A7F96">
        <w:rPr>
          <w:b/>
          <w:bCs/>
          <w:color w:val="000000" w:themeColor="text1"/>
          <w:sz w:val="24"/>
          <w:szCs w:val="24"/>
          <w:u w:val="single"/>
        </w:rPr>
        <w:t>est</w:t>
      </w:r>
      <w:r w:rsidR="008F0131" w:rsidRPr="001A7F96">
        <w:rPr>
          <w:b/>
          <w:bCs/>
          <w:color w:val="000000" w:themeColor="text1"/>
          <w:sz w:val="24"/>
          <w:szCs w:val="24"/>
          <w:u w:val="single"/>
        </w:rPr>
        <w:t xml:space="preserve"> Markets</w:t>
      </w:r>
      <w:r w:rsidR="00615185" w:rsidRPr="001A7F96">
        <w:rPr>
          <w:b/>
          <w:bCs/>
          <w:color w:val="000000" w:themeColor="text1"/>
          <w:sz w:val="24"/>
          <w:szCs w:val="24"/>
        </w:rPr>
        <w:tab/>
      </w:r>
      <w:r w:rsidR="00615185" w:rsidRPr="001A7F96">
        <w:rPr>
          <w:b/>
          <w:bCs/>
          <w:color w:val="000000" w:themeColor="text1"/>
          <w:sz w:val="24"/>
          <w:szCs w:val="24"/>
        </w:rPr>
        <w:tab/>
      </w:r>
      <w:r w:rsidR="00615185" w:rsidRPr="001A7F96">
        <w:rPr>
          <w:b/>
          <w:bCs/>
          <w:color w:val="000000" w:themeColor="text1"/>
          <w:sz w:val="24"/>
          <w:szCs w:val="24"/>
        </w:rPr>
        <w:tab/>
      </w:r>
      <w:r w:rsidR="00615185" w:rsidRPr="001A7F96">
        <w:rPr>
          <w:b/>
          <w:bCs/>
          <w:color w:val="000000" w:themeColor="text1"/>
          <w:sz w:val="24"/>
          <w:szCs w:val="24"/>
        </w:rPr>
        <w:tab/>
      </w:r>
      <w:r w:rsidR="007E2271" w:rsidRPr="001A7F96">
        <w:rPr>
          <w:b/>
          <w:bCs/>
          <w:color w:val="000000" w:themeColor="text1"/>
          <w:sz w:val="24"/>
          <w:szCs w:val="24"/>
        </w:rPr>
        <w:tab/>
      </w:r>
      <w:r w:rsidR="007641B7">
        <w:rPr>
          <w:b/>
          <w:bCs/>
          <w:color w:val="000000" w:themeColor="text1"/>
          <w:sz w:val="24"/>
          <w:szCs w:val="24"/>
        </w:rPr>
        <w:t>Jan</w:t>
      </w:r>
      <w:r w:rsidR="00615185" w:rsidRPr="001A7F96">
        <w:rPr>
          <w:b/>
          <w:bCs/>
          <w:color w:val="000000" w:themeColor="text1"/>
          <w:sz w:val="24"/>
          <w:szCs w:val="24"/>
        </w:rPr>
        <w:t xml:space="preserve"> 20</w:t>
      </w:r>
      <w:r w:rsidR="005F594F" w:rsidRPr="001A7F96">
        <w:rPr>
          <w:b/>
          <w:bCs/>
          <w:color w:val="000000" w:themeColor="text1"/>
          <w:sz w:val="24"/>
          <w:szCs w:val="24"/>
        </w:rPr>
        <w:t>1</w:t>
      </w:r>
      <w:r w:rsidR="007641B7">
        <w:rPr>
          <w:b/>
          <w:bCs/>
          <w:color w:val="000000" w:themeColor="text1"/>
          <w:sz w:val="24"/>
          <w:szCs w:val="24"/>
        </w:rPr>
        <w:t>1</w:t>
      </w:r>
      <w:r w:rsidR="00615185" w:rsidRPr="001A7F96">
        <w:rPr>
          <w:b/>
          <w:bCs/>
          <w:color w:val="000000" w:themeColor="text1"/>
          <w:sz w:val="24"/>
          <w:szCs w:val="24"/>
        </w:rPr>
        <w:t xml:space="preserve"> to </w:t>
      </w:r>
      <w:r w:rsidR="00D61D8B">
        <w:rPr>
          <w:b/>
          <w:bCs/>
          <w:color w:val="000000" w:themeColor="text1"/>
          <w:sz w:val="24"/>
          <w:szCs w:val="24"/>
        </w:rPr>
        <w:t>Nov</w:t>
      </w:r>
      <w:r w:rsidR="000B0931" w:rsidRPr="001A7F96">
        <w:rPr>
          <w:b/>
          <w:bCs/>
          <w:color w:val="000000" w:themeColor="text1"/>
          <w:sz w:val="24"/>
          <w:szCs w:val="24"/>
        </w:rPr>
        <w:t xml:space="preserve"> 2019</w:t>
      </w:r>
    </w:p>
    <w:p w:rsidR="00615185" w:rsidRPr="001A7F96" w:rsidRDefault="00615185" w:rsidP="00615185">
      <w:pPr>
        <w:spacing w:line="100" w:lineRule="exact"/>
        <w:rPr>
          <w:rStyle w:val="apple-style-span"/>
          <w:i/>
          <w:color w:val="000000" w:themeColor="text1"/>
          <w:sz w:val="24"/>
          <w:szCs w:val="24"/>
        </w:rPr>
      </w:pPr>
    </w:p>
    <w:p w:rsidR="009F3FFF" w:rsidRPr="001A7F96" w:rsidRDefault="004330FF" w:rsidP="00603925">
      <w:pPr>
        <w:pStyle w:val="Caption"/>
        <w:rPr>
          <w:rFonts w:ascii="Arial" w:hAnsi="Arial" w:cs="Arial"/>
          <w:b w:val="0"/>
          <w:i w:val="0"/>
          <w:color w:val="000000" w:themeColor="text1"/>
        </w:rPr>
      </w:pPr>
      <w:r w:rsidRPr="001A7F96">
        <w:rPr>
          <w:rFonts w:ascii="Arial" w:hAnsi="Arial" w:cs="Arial"/>
          <w:color w:val="000000" w:themeColor="text1"/>
          <w:u w:val="single"/>
        </w:rPr>
        <w:t xml:space="preserve">Senior SME: </w:t>
      </w:r>
      <w:r w:rsidR="00615185" w:rsidRPr="001A7F96">
        <w:rPr>
          <w:rFonts w:ascii="Arial" w:hAnsi="Arial" w:cs="Arial"/>
          <w:color w:val="000000" w:themeColor="text1"/>
          <w:u w:val="single"/>
        </w:rPr>
        <w:t>Technical Trading &amp; Market Risk</w:t>
      </w:r>
      <w:r w:rsidR="0088089F">
        <w:rPr>
          <w:rFonts w:ascii="Arial" w:hAnsi="Arial" w:cs="Arial"/>
          <w:color w:val="000000" w:themeColor="text1"/>
          <w:u w:val="single"/>
        </w:rPr>
        <w:t>: Internal Audit</w:t>
      </w:r>
      <w:r w:rsidR="00D50ADB" w:rsidRPr="001A7F96">
        <w:rPr>
          <w:rFonts w:ascii="Arial" w:hAnsi="Arial" w:cs="Arial"/>
          <w:color w:val="000000" w:themeColor="text1"/>
        </w:rPr>
        <w:tab/>
      </w:r>
      <w:r w:rsidR="00D50ADB" w:rsidRPr="001A7F96">
        <w:rPr>
          <w:rFonts w:ascii="Arial" w:hAnsi="Arial" w:cs="Arial"/>
          <w:color w:val="000000" w:themeColor="text1"/>
        </w:rPr>
        <w:tab/>
      </w:r>
      <w:r w:rsidR="00ED7F02" w:rsidRPr="001A7F96">
        <w:rPr>
          <w:rFonts w:ascii="Arial" w:hAnsi="Arial" w:cs="Arial"/>
          <w:color w:val="000000" w:themeColor="text1"/>
        </w:rPr>
        <w:t xml:space="preserve">     </w:t>
      </w:r>
      <w:r w:rsidR="006024D1" w:rsidRPr="001A7F96">
        <w:rPr>
          <w:rFonts w:ascii="Arial" w:hAnsi="Arial" w:cs="Arial"/>
          <w:color w:val="000000" w:themeColor="text1"/>
        </w:rPr>
        <w:t xml:space="preserve"> </w:t>
      </w:r>
      <w:r w:rsidR="00D50ADB" w:rsidRPr="001A7F96">
        <w:rPr>
          <w:rFonts w:ascii="Arial" w:hAnsi="Arial" w:cs="Arial"/>
          <w:color w:val="000000" w:themeColor="text1"/>
        </w:rPr>
        <w:t>(2014-2019)</w:t>
      </w:r>
      <w:r w:rsidR="006024D1" w:rsidRPr="001A7F96">
        <w:rPr>
          <w:rFonts w:ascii="Arial" w:hAnsi="Arial" w:cs="Arial"/>
          <w:color w:val="000000" w:themeColor="text1"/>
        </w:rPr>
        <w:t xml:space="preserve"> </w:t>
      </w:r>
    </w:p>
    <w:p w:rsidR="007641B7" w:rsidRPr="007641B7" w:rsidRDefault="007641B7" w:rsidP="00604F89">
      <w:pPr>
        <w:pStyle w:val="Caption"/>
        <w:numPr>
          <w:ilvl w:val="0"/>
          <w:numId w:val="13"/>
        </w:numPr>
        <w:spacing w:before="60" w:line="276" w:lineRule="auto"/>
        <w:ind w:left="357" w:hanging="357"/>
        <w:rPr>
          <w:rFonts w:ascii="Arial" w:hAnsi="Arial" w:cs="Arial"/>
          <w:b w:val="0"/>
          <w:i w:val="0"/>
          <w:color w:val="000000" w:themeColor="text1"/>
        </w:rPr>
      </w:pPr>
      <w:r w:rsidRPr="007641B7">
        <w:rPr>
          <w:rFonts w:ascii="Arial" w:hAnsi="Arial" w:cs="Arial"/>
          <w:b w:val="0"/>
          <w:i w:val="0"/>
          <w:color w:val="000000" w:themeColor="text1"/>
        </w:rPr>
        <w:t xml:space="preserve">Led a small team of ex-trader/PhD technical SMEs engaging directly with </w:t>
      </w:r>
      <w:r w:rsidR="00716FCE">
        <w:rPr>
          <w:rFonts w:ascii="Arial" w:hAnsi="Arial" w:cs="Arial"/>
          <w:b w:val="0"/>
          <w:i w:val="0"/>
          <w:color w:val="000000" w:themeColor="text1"/>
        </w:rPr>
        <w:t>senior</w:t>
      </w:r>
      <w:r w:rsidRPr="007641B7">
        <w:rPr>
          <w:rFonts w:ascii="Arial" w:hAnsi="Arial" w:cs="Arial"/>
          <w:b w:val="0"/>
          <w:i w:val="0"/>
          <w:color w:val="000000" w:themeColor="text1"/>
        </w:rPr>
        <w:t xml:space="preserve"> stakeholders across Front Office, Market Risk and Valuation functions</w:t>
      </w:r>
      <w:r w:rsidR="0087479D">
        <w:rPr>
          <w:rFonts w:ascii="Arial" w:hAnsi="Arial" w:cs="Arial"/>
          <w:b w:val="0"/>
          <w:i w:val="0"/>
          <w:color w:val="000000" w:themeColor="text1"/>
        </w:rPr>
        <w:t>.</w:t>
      </w:r>
      <w:r w:rsidRPr="007641B7">
        <w:rPr>
          <w:rFonts w:ascii="Arial" w:hAnsi="Arial" w:cs="Arial"/>
          <w:b w:val="0"/>
          <w:i w:val="0"/>
          <w:color w:val="000000" w:themeColor="text1"/>
        </w:rPr>
        <w:t xml:space="preserve"> </w:t>
      </w:r>
      <w:r w:rsidR="0087479D">
        <w:rPr>
          <w:rFonts w:ascii="Arial" w:hAnsi="Arial" w:cs="Arial"/>
          <w:b w:val="0"/>
          <w:i w:val="0"/>
          <w:color w:val="000000" w:themeColor="text1"/>
        </w:rPr>
        <w:t>R</w:t>
      </w:r>
      <w:r w:rsidR="003D142D">
        <w:rPr>
          <w:rFonts w:ascii="Arial" w:hAnsi="Arial" w:cs="Arial"/>
          <w:b w:val="0"/>
          <w:i w:val="0"/>
          <w:color w:val="000000" w:themeColor="text1"/>
        </w:rPr>
        <w:t>esponsible for</w:t>
      </w:r>
      <w:r w:rsidRPr="007641B7">
        <w:rPr>
          <w:rFonts w:ascii="Arial" w:hAnsi="Arial" w:cs="Arial"/>
          <w:b w:val="0"/>
          <w:i w:val="0"/>
          <w:color w:val="000000" w:themeColor="text1"/>
        </w:rPr>
        <w:t xml:space="preserve"> </w:t>
      </w:r>
      <w:r w:rsidR="0067253F">
        <w:rPr>
          <w:rFonts w:ascii="Arial" w:hAnsi="Arial" w:cs="Arial"/>
          <w:b w:val="0"/>
          <w:i w:val="0"/>
          <w:color w:val="000000" w:themeColor="text1"/>
        </w:rPr>
        <w:t xml:space="preserve">delivering </w:t>
      </w:r>
      <w:r w:rsidRPr="007641B7">
        <w:rPr>
          <w:rFonts w:ascii="Arial" w:hAnsi="Arial" w:cs="Arial"/>
          <w:b w:val="0"/>
          <w:i w:val="0"/>
          <w:color w:val="000000" w:themeColor="text1"/>
        </w:rPr>
        <w:t>effective risk management</w:t>
      </w:r>
      <w:r w:rsidR="0077779F">
        <w:rPr>
          <w:rFonts w:ascii="Arial" w:hAnsi="Arial" w:cs="Arial"/>
          <w:b w:val="0"/>
          <w:i w:val="0"/>
          <w:color w:val="000000" w:themeColor="text1"/>
        </w:rPr>
        <w:t xml:space="preserve"> review,</w:t>
      </w:r>
      <w:r w:rsidRPr="007641B7">
        <w:rPr>
          <w:rFonts w:ascii="Arial" w:hAnsi="Arial" w:cs="Arial"/>
          <w:b w:val="0"/>
          <w:i w:val="0"/>
          <w:color w:val="000000" w:themeColor="text1"/>
        </w:rPr>
        <w:t xml:space="preserve"> </w:t>
      </w:r>
      <w:r w:rsidR="00F408A4">
        <w:rPr>
          <w:rFonts w:ascii="Arial" w:hAnsi="Arial" w:cs="Arial"/>
          <w:b w:val="0"/>
          <w:i w:val="0"/>
          <w:color w:val="000000" w:themeColor="text1"/>
        </w:rPr>
        <w:t xml:space="preserve">challenge and </w:t>
      </w:r>
      <w:r w:rsidR="0087479D">
        <w:rPr>
          <w:rFonts w:ascii="Arial" w:hAnsi="Arial" w:cs="Arial"/>
          <w:b w:val="0"/>
          <w:i w:val="0"/>
          <w:color w:val="000000" w:themeColor="text1"/>
        </w:rPr>
        <w:t>assurance for</w:t>
      </w:r>
      <w:r w:rsidRPr="007641B7">
        <w:rPr>
          <w:rFonts w:ascii="Arial" w:hAnsi="Arial" w:cs="Arial"/>
          <w:b w:val="0"/>
          <w:i w:val="0"/>
          <w:color w:val="000000" w:themeColor="text1"/>
        </w:rPr>
        <w:t xml:space="preserve"> derivative trading </w:t>
      </w:r>
      <w:r w:rsidR="002A0980">
        <w:rPr>
          <w:rFonts w:ascii="Arial" w:hAnsi="Arial" w:cs="Arial"/>
          <w:b w:val="0"/>
          <w:i w:val="0"/>
          <w:color w:val="000000" w:themeColor="text1"/>
        </w:rPr>
        <w:t xml:space="preserve">and Market Risk </w:t>
      </w:r>
      <w:r w:rsidR="0067253F">
        <w:rPr>
          <w:rFonts w:ascii="Arial" w:hAnsi="Arial" w:cs="Arial"/>
          <w:b w:val="0"/>
          <w:i w:val="0"/>
          <w:color w:val="000000" w:themeColor="text1"/>
        </w:rPr>
        <w:t>spanning</w:t>
      </w:r>
      <w:r w:rsidRPr="007641B7">
        <w:rPr>
          <w:rFonts w:ascii="Arial" w:hAnsi="Arial" w:cs="Arial"/>
          <w:b w:val="0"/>
          <w:i w:val="0"/>
          <w:color w:val="000000" w:themeColor="text1"/>
        </w:rPr>
        <w:t xml:space="preserve"> R</w:t>
      </w:r>
      <w:r w:rsidR="004F6126">
        <w:rPr>
          <w:rFonts w:ascii="Arial" w:hAnsi="Arial" w:cs="Arial"/>
          <w:b w:val="0"/>
          <w:i w:val="0"/>
          <w:color w:val="000000" w:themeColor="text1"/>
        </w:rPr>
        <w:t>ates, Credit, Currencies</w:t>
      </w:r>
      <w:r w:rsidR="0067253F">
        <w:rPr>
          <w:rFonts w:ascii="Arial" w:hAnsi="Arial" w:cs="Arial"/>
          <w:b w:val="0"/>
          <w:i w:val="0"/>
          <w:color w:val="000000" w:themeColor="text1"/>
        </w:rPr>
        <w:t xml:space="preserve"> and</w:t>
      </w:r>
      <w:r w:rsidR="004F6126">
        <w:rPr>
          <w:rFonts w:ascii="Arial" w:hAnsi="Arial" w:cs="Arial"/>
          <w:b w:val="0"/>
          <w:i w:val="0"/>
          <w:color w:val="000000" w:themeColor="text1"/>
        </w:rPr>
        <w:t xml:space="preserve"> XVA.</w:t>
      </w:r>
    </w:p>
    <w:p w:rsidR="002A0980" w:rsidRPr="002A0980" w:rsidRDefault="007641B7" w:rsidP="002A0980">
      <w:pPr>
        <w:pStyle w:val="Caption"/>
        <w:numPr>
          <w:ilvl w:val="0"/>
          <w:numId w:val="13"/>
        </w:numPr>
        <w:spacing w:before="60" w:line="276" w:lineRule="auto"/>
        <w:ind w:left="357" w:hanging="357"/>
      </w:pPr>
      <w:r w:rsidRPr="00A33FBF">
        <w:rPr>
          <w:rFonts w:ascii="Arial" w:hAnsi="Arial" w:cs="Arial"/>
          <w:b w:val="0"/>
          <w:i w:val="0"/>
          <w:color w:val="000000" w:themeColor="text1"/>
        </w:rPr>
        <w:t xml:space="preserve">Responsible for leading audit engagements, business risk monitoring and conducting risk assessments </w:t>
      </w:r>
      <w:r w:rsidR="0067253F" w:rsidRPr="00A33FBF">
        <w:rPr>
          <w:rFonts w:ascii="Arial" w:hAnsi="Arial" w:cs="Arial"/>
          <w:b w:val="0"/>
          <w:i w:val="0"/>
          <w:color w:val="000000" w:themeColor="text1"/>
        </w:rPr>
        <w:t>for</w:t>
      </w:r>
      <w:r w:rsidR="00065DF3" w:rsidRPr="00A33FBF">
        <w:rPr>
          <w:rFonts w:ascii="Arial" w:hAnsi="Arial" w:cs="Arial"/>
          <w:b w:val="0"/>
          <w:i w:val="0"/>
          <w:color w:val="000000" w:themeColor="text1"/>
        </w:rPr>
        <w:t xml:space="preserve"> </w:t>
      </w:r>
      <w:r w:rsidRPr="00A33FBF">
        <w:rPr>
          <w:rFonts w:ascii="Arial" w:hAnsi="Arial" w:cs="Arial"/>
          <w:b w:val="0"/>
          <w:i w:val="0"/>
          <w:color w:val="000000" w:themeColor="text1"/>
        </w:rPr>
        <w:t>Audit Entities owned by the SME Team</w:t>
      </w:r>
      <w:r w:rsidR="0067253F" w:rsidRPr="00A33FBF">
        <w:rPr>
          <w:rFonts w:ascii="Arial" w:hAnsi="Arial" w:cs="Arial"/>
          <w:b w:val="0"/>
          <w:i w:val="0"/>
          <w:color w:val="000000" w:themeColor="text1"/>
        </w:rPr>
        <w:t>;</w:t>
      </w:r>
      <w:r w:rsidR="00065DF3" w:rsidRPr="00A33FBF">
        <w:rPr>
          <w:rFonts w:ascii="Arial" w:hAnsi="Arial" w:cs="Arial"/>
          <w:b w:val="0"/>
          <w:i w:val="0"/>
          <w:color w:val="000000" w:themeColor="text1"/>
        </w:rPr>
        <w:t xml:space="preserve"> </w:t>
      </w:r>
      <w:r w:rsidR="00A33FBF">
        <w:rPr>
          <w:rFonts w:ascii="Arial" w:hAnsi="Arial" w:cs="Arial"/>
          <w:b w:val="0"/>
          <w:i w:val="0"/>
          <w:color w:val="000000" w:themeColor="text1"/>
        </w:rPr>
        <w:t>F</w:t>
      </w:r>
      <w:r w:rsidR="0067253F" w:rsidRPr="00A33FBF">
        <w:rPr>
          <w:rFonts w:ascii="Arial" w:hAnsi="Arial" w:cs="Arial"/>
          <w:b w:val="0"/>
          <w:i w:val="0"/>
          <w:color w:val="000000" w:themeColor="text1"/>
        </w:rPr>
        <w:t>ostering</w:t>
      </w:r>
      <w:r w:rsidR="00065DF3" w:rsidRPr="00A33FBF">
        <w:rPr>
          <w:rFonts w:ascii="Arial" w:hAnsi="Arial" w:cs="Arial"/>
          <w:b w:val="0"/>
          <w:i w:val="0"/>
          <w:color w:val="000000" w:themeColor="text1"/>
        </w:rPr>
        <w:t xml:space="preserve"> </w:t>
      </w:r>
      <w:r w:rsidR="002A0980" w:rsidRPr="00A33FBF">
        <w:rPr>
          <w:rFonts w:ascii="Arial" w:hAnsi="Arial" w:cs="Arial"/>
          <w:b w:val="0"/>
          <w:i w:val="0"/>
          <w:color w:val="000000" w:themeColor="text1"/>
        </w:rPr>
        <w:t>extensive</w:t>
      </w:r>
      <w:r w:rsidR="00065DF3" w:rsidRPr="00A33FBF">
        <w:rPr>
          <w:rFonts w:ascii="Arial" w:hAnsi="Arial" w:cs="Arial"/>
          <w:b w:val="0"/>
          <w:i w:val="0"/>
          <w:color w:val="000000" w:themeColor="text1"/>
        </w:rPr>
        <w:t xml:space="preserve"> </w:t>
      </w:r>
      <w:r w:rsidR="0067253F" w:rsidRPr="00A33FBF">
        <w:rPr>
          <w:rFonts w:ascii="Arial" w:hAnsi="Arial" w:cs="Arial"/>
          <w:b w:val="0"/>
          <w:i w:val="0"/>
          <w:color w:val="000000" w:themeColor="text1"/>
        </w:rPr>
        <w:t>knowledge</w:t>
      </w:r>
      <w:r w:rsidRPr="00A33FBF">
        <w:rPr>
          <w:rFonts w:ascii="Arial" w:hAnsi="Arial" w:cs="Arial"/>
          <w:b w:val="0"/>
          <w:i w:val="0"/>
          <w:color w:val="000000" w:themeColor="text1"/>
        </w:rPr>
        <w:t xml:space="preserve"> </w:t>
      </w:r>
      <w:r w:rsidR="00065DF3" w:rsidRPr="00A33FBF">
        <w:rPr>
          <w:rFonts w:ascii="Arial" w:hAnsi="Arial" w:cs="Arial"/>
          <w:b w:val="0"/>
          <w:i w:val="0"/>
          <w:color w:val="000000" w:themeColor="text1"/>
        </w:rPr>
        <w:t>of each business</w:t>
      </w:r>
      <w:r w:rsidR="002A0980" w:rsidRPr="00A33FBF">
        <w:rPr>
          <w:rFonts w:ascii="Arial" w:hAnsi="Arial" w:cs="Arial"/>
          <w:b w:val="0"/>
          <w:i w:val="0"/>
          <w:color w:val="000000" w:themeColor="text1"/>
        </w:rPr>
        <w:t xml:space="preserve"> function</w:t>
      </w:r>
      <w:r w:rsidR="00065DF3" w:rsidRPr="00A33FBF">
        <w:rPr>
          <w:rFonts w:ascii="Arial" w:hAnsi="Arial" w:cs="Arial"/>
          <w:b w:val="0"/>
          <w:i w:val="0"/>
          <w:color w:val="000000" w:themeColor="text1"/>
        </w:rPr>
        <w:t>, its products</w:t>
      </w:r>
      <w:r w:rsidR="002A0980" w:rsidRPr="00A33FBF">
        <w:rPr>
          <w:rFonts w:ascii="Arial" w:hAnsi="Arial" w:cs="Arial"/>
          <w:b w:val="0"/>
          <w:i w:val="0"/>
          <w:color w:val="000000" w:themeColor="text1"/>
        </w:rPr>
        <w:t>,</w:t>
      </w:r>
      <w:r w:rsidR="00065DF3" w:rsidRPr="00A33FBF">
        <w:rPr>
          <w:rFonts w:ascii="Arial" w:hAnsi="Arial" w:cs="Arial"/>
          <w:b w:val="0"/>
          <w:i w:val="0"/>
          <w:color w:val="000000" w:themeColor="text1"/>
        </w:rPr>
        <w:t xml:space="preserve"> processes </w:t>
      </w:r>
      <w:r w:rsidR="0067253F" w:rsidRPr="00A33FBF">
        <w:rPr>
          <w:rFonts w:ascii="Arial" w:hAnsi="Arial" w:cs="Arial"/>
          <w:b w:val="0"/>
          <w:i w:val="0"/>
          <w:color w:val="000000" w:themeColor="text1"/>
        </w:rPr>
        <w:t>and associated risks</w:t>
      </w:r>
      <w:r w:rsidR="00A33FBF">
        <w:rPr>
          <w:rFonts w:ascii="Arial" w:hAnsi="Arial" w:cs="Arial"/>
          <w:b w:val="0"/>
          <w:i w:val="0"/>
          <w:color w:val="000000" w:themeColor="text1"/>
        </w:rPr>
        <w:t xml:space="preserve"> and maintaining</w:t>
      </w:r>
      <w:r w:rsidR="002A0980" w:rsidRPr="00A33FBF">
        <w:rPr>
          <w:rFonts w:ascii="Arial" w:hAnsi="Arial" w:cs="Arial"/>
          <w:b w:val="0"/>
          <w:i w:val="0"/>
          <w:color w:val="000000" w:themeColor="text1"/>
        </w:rPr>
        <w:t xml:space="preserve"> a network of productive senior stakeholder relationships across the First and Second Line functions.</w:t>
      </w:r>
    </w:p>
    <w:p w:rsidR="002A0980" w:rsidRDefault="002A0980" w:rsidP="00604F89">
      <w:pPr>
        <w:pStyle w:val="Caption"/>
        <w:numPr>
          <w:ilvl w:val="0"/>
          <w:numId w:val="13"/>
        </w:numPr>
        <w:spacing w:before="60" w:line="276" w:lineRule="auto"/>
        <w:ind w:left="357" w:hanging="357"/>
        <w:rPr>
          <w:rFonts w:ascii="Arial" w:hAnsi="Arial" w:cs="Arial"/>
          <w:b w:val="0"/>
          <w:i w:val="0"/>
          <w:color w:val="000000" w:themeColor="text1"/>
        </w:rPr>
      </w:pPr>
      <w:r>
        <w:rPr>
          <w:rFonts w:ascii="Arial" w:hAnsi="Arial" w:cs="Arial"/>
          <w:b w:val="0"/>
          <w:i w:val="0"/>
          <w:color w:val="000000" w:themeColor="text1"/>
        </w:rPr>
        <w:t>D</w:t>
      </w:r>
      <w:r w:rsidRPr="007641B7">
        <w:rPr>
          <w:rFonts w:ascii="Arial" w:hAnsi="Arial" w:cs="Arial"/>
          <w:b w:val="0"/>
          <w:i w:val="0"/>
          <w:color w:val="000000" w:themeColor="text1"/>
        </w:rPr>
        <w:t xml:space="preserve">etermined and negotiated resource allocations for SME team engagements; </w:t>
      </w:r>
      <w:r>
        <w:rPr>
          <w:rFonts w:ascii="Arial" w:hAnsi="Arial" w:cs="Arial"/>
          <w:b w:val="0"/>
          <w:i w:val="0"/>
          <w:color w:val="000000" w:themeColor="text1"/>
        </w:rPr>
        <w:t>M</w:t>
      </w:r>
      <w:r w:rsidRPr="007641B7">
        <w:rPr>
          <w:rFonts w:ascii="Arial" w:hAnsi="Arial" w:cs="Arial"/>
          <w:b w:val="0"/>
          <w:i w:val="0"/>
          <w:color w:val="000000" w:themeColor="text1"/>
        </w:rPr>
        <w:t>anaged and developed team</w:t>
      </w:r>
      <w:r>
        <w:rPr>
          <w:rFonts w:ascii="Arial" w:hAnsi="Arial" w:cs="Arial"/>
          <w:b w:val="0"/>
          <w:i w:val="0"/>
          <w:color w:val="000000" w:themeColor="text1"/>
        </w:rPr>
        <w:t xml:space="preserve"> members; </w:t>
      </w:r>
      <w:r w:rsidR="00C24B32">
        <w:rPr>
          <w:rFonts w:ascii="Arial" w:hAnsi="Arial" w:cs="Arial"/>
          <w:b w:val="0"/>
          <w:i w:val="0"/>
          <w:color w:val="000000" w:themeColor="text1"/>
        </w:rPr>
        <w:t>C</w:t>
      </w:r>
      <w:r w:rsidR="00C24B32" w:rsidRPr="007641B7">
        <w:rPr>
          <w:rFonts w:ascii="Arial" w:hAnsi="Arial" w:cs="Arial"/>
          <w:b w:val="0"/>
          <w:i w:val="0"/>
          <w:color w:val="000000" w:themeColor="text1"/>
        </w:rPr>
        <w:t>ontributed to the quarterly Audit Opinion;</w:t>
      </w:r>
      <w:r w:rsidR="00C24B32">
        <w:rPr>
          <w:rFonts w:ascii="Arial" w:hAnsi="Arial" w:cs="Arial"/>
          <w:b w:val="0"/>
          <w:i w:val="0"/>
          <w:color w:val="000000" w:themeColor="text1"/>
        </w:rPr>
        <w:t xml:space="preserve"> </w:t>
      </w:r>
      <w:r>
        <w:rPr>
          <w:rFonts w:ascii="Arial" w:hAnsi="Arial" w:cs="Arial"/>
          <w:b w:val="0"/>
          <w:i w:val="0"/>
          <w:color w:val="000000" w:themeColor="text1"/>
        </w:rPr>
        <w:t xml:space="preserve">Conducted independent analysis </w:t>
      </w:r>
      <w:r w:rsidR="006464B5">
        <w:rPr>
          <w:rFonts w:ascii="Arial" w:hAnsi="Arial" w:cs="Arial"/>
          <w:b w:val="0"/>
          <w:i w:val="0"/>
          <w:color w:val="000000" w:themeColor="text1"/>
        </w:rPr>
        <w:t xml:space="preserve">on emerging </w:t>
      </w:r>
      <w:r w:rsidR="00E344C4">
        <w:rPr>
          <w:rFonts w:ascii="Arial" w:hAnsi="Arial" w:cs="Arial"/>
          <w:b w:val="0"/>
          <w:i w:val="0"/>
          <w:color w:val="000000" w:themeColor="text1"/>
        </w:rPr>
        <w:t xml:space="preserve">risk </w:t>
      </w:r>
      <w:r w:rsidR="006464B5">
        <w:rPr>
          <w:rFonts w:ascii="Arial" w:hAnsi="Arial" w:cs="Arial"/>
          <w:b w:val="0"/>
          <w:i w:val="0"/>
          <w:color w:val="000000" w:themeColor="text1"/>
        </w:rPr>
        <w:t xml:space="preserve">issues </w:t>
      </w:r>
      <w:r>
        <w:rPr>
          <w:rFonts w:ascii="Arial" w:hAnsi="Arial" w:cs="Arial"/>
          <w:b w:val="0"/>
          <w:i w:val="0"/>
          <w:color w:val="000000" w:themeColor="text1"/>
        </w:rPr>
        <w:t>for management briefings</w:t>
      </w:r>
      <w:r w:rsidRPr="007641B7">
        <w:rPr>
          <w:rFonts w:ascii="Arial" w:hAnsi="Arial" w:cs="Arial"/>
          <w:b w:val="0"/>
          <w:i w:val="0"/>
          <w:color w:val="000000" w:themeColor="text1"/>
        </w:rPr>
        <w:t>.</w:t>
      </w:r>
    </w:p>
    <w:p w:rsidR="00604F89" w:rsidRDefault="00321F0C" w:rsidP="00604F89">
      <w:pPr>
        <w:pStyle w:val="Caption"/>
        <w:numPr>
          <w:ilvl w:val="0"/>
          <w:numId w:val="13"/>
        </w:numPr>
        <w:spacing w:before="60" w:line="276" w:lineRule="auto"/>
        <w:ind w:left="357" w:hanging="357"/>
        <w:rPr>
          <w:rFonts w:ascii="Arial" w:hAnsi="Arial" w:cs="Arial"/>
          <w:b w:val="0"/>
          <w:i w:val="0"/>
          <w:color w:val="000000" w:themeColor="text1"/>
        </w:rPr>
      </w:pPr>
      <w:r>
        <w:rPr>
          <w:rFonts w:ascii="Arial" w:hAnsi="Arial" w:cs="Arial"/>
          <w:b w:val="0"/>
          <w:i w:val="0"/>
          <w:color w:val="000000" w:themeColor="text1"/>
        </w:rPr>
        <w:t>Initiated a targeted training</w:t>
      </w:r>
      <w:r w:rsidRPr="007641B7">
        <w:rPr>
          <w:rFonts w:ascii="Arial" w:hAnsi="Arial" w:cs="Arial"/>
          <w:b w:val="0"/>
          <w:i w:val="0"/>
          <w:color w:val="000000" w:themeColor="text1"/>
        </w:rPr>
        <w:t xml:space="preserve"> and coaching program </w:t>
      </w:r>
      <w:r w:rsidR="007C26BA" w:rsidRPr="007641B7">
        <w:rPr>
          <w:rFonts w:ascii="Arial" w:hAnsi="Arial" w:cs="Arial"/>
          <w:b w:val="0"/>
          <w:i w:val="0"/>
          <w:color w:val="000000" w:themeColor="text1"/>
        </w:rPr>
        <w:t xml:space="preserve">to </w:t>
      </w:r>
      <w:r w:rsidR="007C26BA">
        <w:rPr>
          <w:rFonts w:ascii="Arial" w:hAnsi="Arial" w:cs="Arial"/>
          <w:b w:val="0"/>
          <w:i w:val="0"/>
          <w:color w:val="000000" w:themeColor="text1"/>
        </w:rPr>
        <w:t xml:space="preserve">ensure </w:t>
      </w:r>
      <w:r w:rsidR="007C26BA" w:rsidRPr="007641B7">
        <w:rPr>
          <w:rFonts w:ascii="Arial" w:hAnsi="Arial" w:cs="Arial"/>
          <w:b w:val="0"/>
          <w:i w:val="0"/>
          <w:color w:val="000000" w:themeColor="text1"/>
        </w:rPr>
        <w:t xml:space="preserve">sufficient level </w:t>
      </w:r>
      <w:r w:rsidR="007C26BA">
        <w:rPr>
          <w:rFonts w:ascii="Arial" w:hAnsi="Arial" w:cs="Arial"/>
          <w:b w:val="0"/>
          <w:i w:val="0"/>
          <w:color w:val="000000" w:themeColor="text1"/>
        </w:rPr>
        <w:t xml:space="preserve">of </w:t>
      </w:r>
      <w:r w:rsidR="007C26BA" w:rsidRPr="007641B7">
        <w:rPr>
          <w:rFonts w:ascii="Arial" w:hAnsi="Arial" w:cs="Arial"/>
          <w:b w:val="0"/>
          <w:i w:val="0"/>
          <w:color w:val="000000" w:themeColor="text1"/>
        </w:rPr>
        <w:t>technical knowledge</w:t>
      </w:r>
      <w:r w:rsidR="007C26BA">
        <w:rPr>
          <w:rFonts w:ascii="Arial" w:hAnsi="Arial" w:cs="Arial"/>
          <w:b w:val="0"/>
          <w:i w:val="0"/>
          <w:color w:val="000000" w:themeColor="text1"/>
        </w:rPr>
        <w:t xml:space="preserve"> among</w:t>
      </w:r>
      <w:r>
        <w:rPr>
          <w:rFonts w:ascii="Arial" w:hAnsi="Arial" w:cs="Arial"/>
          <w:b w:val="0"/>
          <w:i w:val="0"/>
          <w:color w:val="000000" w:themeColor="text1"/>
        </w:rPr>
        <w:t xml:space="preserve"> </w:t>
      </w:r>
      <w:r w:rsidRPr="007641B7">
        <w:rPr>
          <w:rFonts w:ascii="Arial" w:hAnsi="Arial" w:cs="Arial"/>
          <w:b w:val="0"/>
          <w:i w:val="0"/>
          <w:color w:val="000000" w:themeColor="text1"/>
        </w:rPr>
        <w:t xml:space="preserve">the wider </w:t>
      </w:r>
      <w:r>
        <w:rPr>
          <w:rFonts w:ascii="Arial" w:hAnsi="Arial" w:cs="Arial"/>
          <w:b w:val="0"/>
          <w:i w:val="0"/>
          <w:color w:val="000000" w:themeColor="text1"/>
        </w:rPr>
        <w:t xml:space="preserve">IA </w:t>
      </w:r>
      <w:r w:rsidRPr="007641B7">
        <w:rPr>
          <w:rFonts w:ascii="Arial" w:hAnsi="Arial" w:cs="Arial"/>
          <w:b w:val="0"/>
          <w:i w:val="0"/>
          <w:color w:val="000000" w:themeColor="text1"/>
        </w:rPr>
        <w:t xml:space="preserve">team </w:t>
      </w:r>
      <w:r w:rsidR="007C26BA">
        <w:rPr>
          <w:rFonts w:ascii="Arial" w:hAnsi="Arial" w:cs="Arial"/>
          <w:b w:val="0"/>
          <w:i w:val="0"/>
          <w:color w:val="000000" w:themeColor="text1"/>
        </w:rPr>
        <w:t>and enhance</w:t>
      </w:r>
      <w:r w:rsidR="00604F89" w:rsidRPr="007641B7">
        <w:rPr>
          <w:rFonts w:ascii="Arial" w:hAnsi="Arial" w:cs="Arial"/>
          <w:b w:val="0"/>
          <w:i w:val="0"/>
          <w:color w:val="000000" w:themeColor="text1"/>
        </w:rPr>
        <w:t xml:space="preserve"> engagement across the audit plan.</w:t>
      </w:r>
    </w:p>
    <w:p w:rsidR="00F75818" w:rsidRPr="00A33FBF" w:rsidRDefault="00364712" w:rsidP="00A33FBF">
      <w:pPr>
        <w:pStyle w:val="Caption"/>
        <w:numPr>
          <w:ilvl w:val="0"/>
          <w:numId w:val="13"/>
        </w:numPr>
        <w:spacing w:before="60" w:line="276" w:lineRule="auto"/>
        <w:ind w:left="357" w:hanging="357"/>
        <w:rPr>
          <w:rFonts w:ascii="Arial" w:hAnsi="Arial" w:cs="Arial"/>
          <w:b w:val="0"/>
          <w:i w:val="0"/>
          <w:color w:val="000000" w:themeColor="text1"/>
        </w:rPr>
      </w:pPr>
      <w:r>
        <w:rPr>
          <w:rFonts w:ascii="Arial" w:hAnsi="Arial" w:cs="Arial"/>
          <w:b w:val="0"/>
          <w:i w:val="0"/>
          <w:color w:val="000000" w:themeColor="text1"/>
        </w:rPr>
        <w:t>Key a</w:t>
      </w:r>
      <w:r w:rsidR="00CD3312" w:rsidRPr="001A7F96">
        <w:rPr>
          <w:rFonts w:ascii="Arial" w:hAnsi="Arial" w:cs="Arial"/>
          <w:b w:val="0"/>
          <w:i w:val="0"/>
          <w:color w:val="000000" w:themeColor="text1"/>
        </w:rPr>
        <w:t>chievements include:</w:t>
      </w:r>
    </w:p>
    <w:p w:rsidR="007641B7" w:rsidRDefault="007641B7" w:rsidP="00604F89">
      <w:pPr>
        <w:pStyle w:val="Caption"/>
        <w:numPr>
          <w:ilvl w:val="1"/>
          <w:numId w:val="13"/>
        </w:numPr>
        <w:spacing w:before="60" w:line="276" w:lineRule="auto"/>
        <w:ind w:left="1083"/>
        <w:rPr>
          <w:rFonts w:ascii="Arial" w:hAnsi="Arial" w:cs="Arial"/>
          <w:b w:val="0"/>
          <w:i w:val="0"/>
          <w:color w:val="000000" w:themeColor="text1"/>
        </w:rPr>
      </w:pPr>
      <w:r w:rsidRPr="001A7F96">
        <w:rPr>
          <w:rFonts w:ascii="Arial" w:hAnsi="Arial" w:cs="Arial"/>
          <w:b w:val="0"/>
          <w:i w:val="0"/>
          <w:color w:val="000000" w:themeColor="text1"/>
        </w:rPr>
        <w:t xml:space="preserve">Overseeing successful audit engagements into areas such as Market Risk Stress Testing, </w:t>
      </w:r>
      <w:r w:rsidR="00B50467">
        <w:rPr>
          <w:rFonts w:ascii="Arial" w:hAnsi="Arial" w:cs="Arial"/>
          <w:b w:val="0"/>
          <w:i w:val="0"/>
          <w:color w:val="000000" w:themeColor="text1"/>
        </w:rPr>
        <w:t xml:space="preserve">XVA, </w:t>
      </w:r>
      <w:r w:rsidRPr="001A7F96">
        <w:rPr>
          <w:rFonts w:ascii="Arial" w:hAnsi="Arial" w:cs="Arial"/>
          <w:b w:val="0"/>
          <w:i w:val="0"/>
          <w:color w:val="000000" w:themeColor="text1"/>
        </w:rPr>
        <w:t>Front Office Scenario Analysis and P&amp;L Risk Attribution from which risk issues involving multiple stakeholders and £100’s millions of risk were raised</w:t>
      </w:r>
      <w:r w:rsidR="004F6126">
        <w:rPr>
          <w:rFonts w:ascii="Arial" w:hAnsi="Arial" w:cs="Arial"/>
          <w:b w:val="0"/>
          <w:i w:val="0"/>
          <w:color w:val="000000" w:themeColor="text1"/>
        </w:rPr>
        <w:t xml:space="preserve"> and management plans agreed and </w:t>
      </w:r>
      <w:r w:rsidR="0087479D">
        <w:rPr>
          <w:rFonts w:ascii="Arial" w:hAnsi="Arial" w:cs="Arial"/>
          <w:b w:val="0"/>
          <w:i w:val="0"/>
          <w:color w:val="000000" w:themeColor="text1"/>
        </w:rPr>
        <w:t xml:space="preserve">subsequently </w:t>
      </w:r>
      <w:r w:rsidR="004F6126">
        <w:rPr>
          <w:rFonts w:ascii="Arial" w:hAnsi="Arial" w:cs="Arial"/>
          <w:b w:val="0"/>
          <w:i w:val="0"/>
          <w:color w:val="000000" w:themeColor="text1"/>
        </w:rPr>
        <w:t>validated</w:t>
      </w:r>
      <w:r w:rsidRPr="001A7F96">
        <w:rPr>
          <w:rFonts w:ascii="Arial" w:hAnsi="Arial" w:cs="Arial"/>
          <w:b w:val="0"/>
          <w:i w:val="0"/>
          <w:color w:val="000000" w:themeColor="text1"/>
        </w:rPr>
        <w:t>;</w:t>
      </w:r>
    </w:p>
    <w:p w:rsidR="00B74D2F" w:rsidRDefault="00B74D2F" w:rsidP="00604F89">
      <w:pPr>
        <w:pStyle w:val="Caption"/>
        <w:numPr>
          <w:ilvl w:val="1"/>
          <w:numId w:val="13"/>
        </w:numPr>
        <w:spacing w:before="60" w:line="276" w:lineRule="auto"/>
        <w:ind w:left="1083"/>
        <w:rPr>
          <w:rFonts w:ascii="Arial" w:hAnsi="Arial" w:cs="Arial"/>
          <w:b w:val="0"/>
          <w:i w:val="0"/>
          <w:color w:val="000000" w:themeColor="text1"/>
        </w:rPr>
      </w:pPr>
      <w:r w:rsidRPr="001A7F96">
        <w:rPr>
          <w:rFonts w:ascii="Arial" w:hAnsi="Arial" w:cs="Arial"/>
          <w:b w:val="0"/>
          <w:i w:val="0"/>
          <w:color w:val="000000" w:themeColor="text1"/>
        </w:rPr>
        <w:t>Developing I</w:t>
      </w:r>
      <w:r w:rsidR="00065DF3">
        <w:rPr>
          <w:rFonts w:ascii="Arial" w:hAnsi="Arial" w:cs="Arial"/>
          <w:b w:val="0"/>
          <w:i w:val="0"/>
          <w:color w:val="000000" w:themeColor="text1"/>
        </w:rPr>
        <w:t xml:space="preserve">nternal </w:t>
      </w:r>
      <w:r w:rsidRPr="001A7F96">
        <w:rPr>
          <w:rFonts w:ascii="Arial" w:hAnsi="Arial" w:cs="Arial"/>
          <w:b w:val="0"/>
          <w:i w:val="0"/>
          <w:color w:val="000000" w:themeColor="text1"/>
        </w:rPr>
        <w:t>A</w:t>
      </w:r>
      <w:r w:rsidR="00065DF3">
        <w:rPr>
          <w:rFonts w:ascii="Arial" w:hAnsi="Arial" w:cs="Arial"/>
          <w:b w:val="0"/>
          <w:i w:val="0"/>
          <w:color w:val="000000" w:themeColor="text1"/>
        </w:rPr>
        <w:t>udit</w:t>
      </w:r>
      <w:r w:rsidRPr="001A7F96">
        <w:rPr>
          <w:rFonts w:ascii="Arial" w:hAnsi="Arial" w:cs="Arial"/>
          <w:b w:val="0"/>
          <w:i w:val="0"/>
          <w:color w:val="000000" w:themeColor="text1"/>
        </w:rPr>
        <w:t>’s co-ordinated approach to auditing Market Risk</w:t>
      </w:r>
      <w:r>
        <w:rPr>
          <w:rFonts w:ascii="Arial" w:hAnsi="Arial" w:cs="Arial"/>
          <w:b w:val="0"/>
          <w:i w:val="0"/>
          <w:color w:val="000000" w:themeColor="text1"/>
        </w:rPr>
        <w:t xml:space="preserve"> delineating prescriptive regulatory requirements, data quality, risk measurement completeness,</w:t>
      </w:r>
      <w:r w:rsidRPr="00EB4DDC">
        <w:rPr>
          <w:rFonts w:ascii="Arial" w:hAnsi="Arial" w:cs="Arial"/>
          <w:b w:val="0"/>
          <w:i w:val="0"/>
          <w:color w:val="000000" w:themeColor="text1"/>
        </w:rPr>
        <w:t xml:space="preserve"> </w:t>
      </w:r>
      <w:r>
        <w:rPr>
          <w:rFonts w:ascii="Arial" w:hAnsi="Arial" w:cs="Arial"/>
          <w:b w:val="0"/>
          <w:i w:val="0"/>
          <w:color w:val="000000" w:themeColor="text1"/>
        </w:rPr>
        <w:t>risk appetite/ limit setting / monitoring and effectiveness of desk-level challenge/oversight.</w:t>
      </w:r>
    </w:p>
    <w:p w:rsidR="00F33786" w:rsidRPr="001A7F96" w:rsidRDefault="009B421E" w:rsidP="00604F89">
      <w:pPr>
        <w:pStyle w:val="Caption"/>
        <w:numPr>
          <w:ilvl w:val="1"/>
          <w:numId w:val="13"/>
        </w:numPr>
        <w:spacing w:before="60" w:line="276" w:lineRule="auto"/>
        <w:ind w:left="1083"/>
        <w:rPr>
          <w:rFonts w:ascii="Arial" w:hAnsi="Arial" w:cs="Arial"/>
          <w:b w:val="0"/>
          <w:i w:val="0"/>
          <w:color w:val="000000" w:themeColor="text1"/>
        </w:rPr>
      </w:pPr>
      <w:r w:rsidRPr="001A7F96">
        <w:rPr>
          <w:rFonts w:ascii="Arial" w:hAnsi="Arial" w:cs="Arial"/>
          <w:b w:val="0"/>
          <w:i w:val="0"/>
          <w:color w:val="000000" w:themeColor="text1"/>
        </w:rPr>
        <w:t xml:space="preserve">Leading development and successful implementation of the SME Team operating model within Internal Audit (IA), </w:t>
      </w:r>
      <w:r w:rsidR="00911330">
        <w:rPr>
          <w:rFonts w:ascii="Arial" w:hAnsi="Arial" w:cs="Arial"/>
          <w:b w:val="0"/>
          <w:i w:val="0"/>
          <w:color w:val="000000" w:themeColor="text1"/>
        </w:rPr>
        <w:t>resulting in efficient</w:t>
      </w:r>
      <w:r w:rsidRPr="001A7F96">
        <w:rPr>
          <w:rFonts w:ascii="Arial" w:hAnsi="Arial" w:cs="Arial"/>
          <w:b w:val="0"/>
          <w:i w:val="0"/>
          <w:color w:val="000000" w:themeColor="text1"/>
        </w:rPr>
        <w:t xml:space="preserve"> utilisation of SME resource across </w:t>
      </w:r>
      <w:r w:rsidR="00E86955" w:rsidRPr="001A7F96">
        <w:rPr>
          <w:rFonts w:ascii="Arial" w:hAnsi="Arial" w:cs="Arial"/>
          <w:b w:val="0"/>
          <w:i w:val="0"/>
          <w:color w:val="000000" w:themeColor="text1"/>
        </w:rPr>
        <w:t xml:space="preserve">the </w:t>
      </w:r>
      <w:r w:rsidR="007671D2" w:rsidRPr="001A7F96">
        <w:rPr>
          <w:rFonts w:ascii="Arial" w:hAnsi="Arial" w:cs="Arial"/>
          <w:b w:val="0"/>
          <w:i w:val="0"/>
          <w:color w:val="000000" w:themeColor="text1"/>
        </w:rPr>
        <w:t xml:space="preserve">risk-based </w:t>
      </w:r>
      <w:r w:rsidRPr="001A7F96">
        <w:rPr>
          <w:rFonts w:ascii="Arial" w:hAnsi="Arial" w:cs="Arial"/>
          <w:b w:val="0"/>
          <w:i w:val="0"/>
          <w:color w:val="000000" w:themeColor="text1"/>
        </w:rPr>
        <w:t>audit plan</w:t>
      </w:r>
      <w:r w:rsidR="00A33FBF">
        <w:rPr>
          <w:rFonts w:ascii="Arial" w:hAnsi="Arial" w:cs="Arial"/>
          <w:b w:val="0"/>
          <w:i w:val="0"/>
          <w:color w:val="000000" w:themeColor="text1"/>
        </w:rPr>
        <w:t>.</w:t>
      </w:r>
    </w:p>
    <w:p w:rsidR="00F33786" w:rsidRDefault="00A50A8E" w:rsidP="00B74D2F">
      <w:pPr>
        <w:pStyle w:val="Caption"/>
        <w:numPr>
          <w:ilvl w:val="1"/>
          <w:numId w:val="13"/>
        </w:numPr>
        <w:spacing w:before="60" w:line="276" w:lineRule="auto"/>
        <w:ind w:left="1077" w:hanging="357"/>
        <w:rPr>
          <w:rFonts w:ascii="Arial" w:hAnsi="Arial" w:cs="Arial"/>
          <w:b w:val="0"/>
          <w:i w:val="0"/>
          <w:color w:val="000000" w:themeColor="text1"/>
        </w:rPr>
      </w:pPr>
      <w:r w:rsidRPr="001A7F96">
        <w:rPr>
          <w:rFonts w:ascii="Arial" w:hAnsi="Arial" w:cs="Arial"/>
          <w:b w:val="0"/>
          <w:i w:val="0"/>
          <w:color w:val="000000" w:themeColor="text1"/>
        </w:rPr>
        <w:t>E</w:t>
      </w:r>
      <w:r w:rsidR="001B3714" w:rsidRPr="001A7F96">
        <w:rPr>
          <w:rFonts w:ascii="Arial" w:hAnsi="Arial" w:cs="Arial"/>
          <w:b w:val="0"/>
          <w:i w:val="0"/>
          <w:color w:val="000000" w:themeColor="text1"/>
        </w:rPr>
        <w:t>stablishing</w:t>
      </w:r>
      <w:r w:rsidR="00AD0505" w:rsidRPr="001A7F96">
        <w:rPr>
          <w:rFonts w:ascii="Arial" w:hAnsi="Arial" w:cs="Arial"/>
          <w:b w:val="0"/>
          <w:i w:val="0"/>
          <w:color w:val="000000" w:themeColor="text1"/>
        </w:rPr>
        <w:t xml:space="preserve"> </w:t>
      </w:r>
      <w:r w:rsidRPr="001A7F96">
        <w:rPr>
          <w:rFonts w:ascii="Arial" w:hAnsi="Arial" w:cs="Arial"/>
          <w:b w:val="0"/>
          <w:i w:val="0"/>
          <w:color w:val="000000" w:themeColor="text1"/>
        </w:rPr>
        <w:t>and co-ordinat</w:t>
      </w:r>
      <w:r w:rsidR="001B3714" w:rsidRPr="001A7F96">
        <w:rPr>
          <w:rFonts w:ascii="Arial" w:hAnsi="Arial" w:cs="Arial"/>
          <w:b w:val="0"/>
          <w:i w:val="0"/>
          <w:color w:val="000000" w:themeColor="text1"/>
        </w:rPr>
        <w:t>ing</w:t>
      </w:r>
      <w:r w:rsidRPr="001A7F96">
        <w:rPr>
          <w:rFonts w:ascii="Arial" w:hAnsi="Arial" w:cs="Arial"/>
          <w:b w:val="0"/>
          <w:i w:val="0"/>
          <w:color w:val="000000" w:themeColor="text1"/>
        </w:rPr>
        <w:t xml:space="preserve"> </w:t>
      </w:r>
      <w:r w:rsidR="00B55EA4" w:rsidRPr="001A7F96">
        <w:rPr>
          <w:rFonts w:ascii="Arial" w:hAnsi="Arial" w:cs="Arial"/>
          <w:b w:val="0"/>
          <w:i w:val="0"/>
          <w:color w:val="000000" w:themeColor="text1"/>
        </w:rPr>
        <w:t xml:space="preserve">IA’s </w:t>
      </w:r>
      <w:r w:rsidR="00AD0505" w:rsidRPr="001A7F96">
        <w:rPr>
          <w:rFonts w:ascii="Arial" w:hAnsi="Arial" w:cs="Arial"/>
          <w:b w:val="0"/>
          <w:i w:val="0"/>
          <w:color w:val="000000" w:themeColor="text1"/>
        </w:rPr>
        <w:t>centralized collection</w:t>
      </w:r>
      <w:r w:rsidR="008269AD" w:rsidRPr="001A7F96">
        <w:rPr>
          <w:rFonts w:ascii="Arial" w:hAnsi="Arial" w:cs="Arial"/>
          <w:b w:val="0"/>
          <w:i w:val="0"/>
          <w:color w:val="000000" w:themeColor="text1"/>
        </w:rPr>
        <w:t xml:space="preserve">, </w:t>
      </w:r>
      <w:r w:rsidR="00D15EB9" w:rsidRPr="001A7F96">
        <w:rPr>
          <w:rFonts w:ascii="Arial" w:hAnsi="Arial" w:cs="Arial"/>
          <w:b w:val="0"/>
          <w:i w:val="0"/>
          <w:color w:val="000000" w:themeColor="text1"/>
        </w:rPr>
        <w:t>distribution</w:t>
      </w:r>
      <w:r w:rsidR="008269AD" w:rsidRPr="001A7F96">
        <w:rPr>
          <w:rFonts w:ascii="Arial" w:hAnsi="Arial" w:cs="Arial"/>
          <w:b w:val="0"/>
          <w:i w:val="0"/>
          <w:color w:val="000000" w:themeColor="text1"/>
        </w:rPr>
        <w:t xml:space="preserve"> and analysis</w:t>
      </w:r>
      <w:r w:rsidR="00D15EB9" w:rsidRPr="001A7F96">
        <w:rPr>
          <w:rFonts w:ascii="Arial" w:hAnsi="Arial" w:cs="Arial"/>
          <w:b w:val="0"/>
          <w:i w:val="0"/>
          <w:color w:val="000000" w:themeColor="text1"/>
        </w:rPr>
        <w:t xml:space="preserve"> </w:t>
      </w:r>
      <w:r w:rsidR="00AD0505" w:rsidRPr="001A7F96">
        <w:rPr>
          <w:rFonts w:ascii="Arial" w:hAnsi="Arial" w:cs="Arial"/>
          <w:b w:val="0"/>
          <w:i w:val="0"/>
          <w:color w:val="000000" w:themeColor="text1"/>
        </w:rPr>
        <w:t>of business data</w:t>
      </w:r>
      <w:r w:rsidR="00B60A55" w:rsidRPr="001A7F96">
        <w:rPr>
          <w:rFonts w:ascii="Arial" w:hAnsi="Arial" w:cs="Arial"/>
          <w:b w:val="0"/>
          <w:i w:val="0"/>
          <w:color w:val="000000" w:themeColor="text1"/>
        </w:rPr>
        <w:t>,</w:t>
      </w:r>
      <w:r w:rsidR="00AD0505" w:rsidRPr="001A7F96">
        <w:rPr>
          <w:rFonts w:ascii="Arial" w:hAnsi="Arial" w:cs="Arial"/>
          <w:b w:val="0"/>
          <w:i w:val="0"/>
          <w:color w:val="000000" w:themeColor="text1"/>
        </w:rPr>
        <w:t xml:space="preserve"> resulting in </w:t>
      </w:r>
      <w:r w:rsidR="0001255A" w:rsidRPr="001A7F96">
        <w:rPr>
          <w:rFonts w:ascii="Arial" w:hAnsi="Arial" w:cs="Arial"/>
          <w:b w:val="0"/>
          <w:i w:val="0"/>
          <w:color w:val="000000" w:themeColor="text1"/>
        </w:rPr>
        <w:t xml:space="preserve">greatly </w:t>
      </w:r>
      <w:r w:rsidR="00AD0505" w:rsidRPr="001A7F96">
        <w:rPr>
          <w:rFonts w:ascii="Arial" w:hAnsi="Arial" w:cs="Arial"/>
          <w:b w:val="0"/>
          <w:i w:val="0"/>
          <w:color w:val="000000" w:themeColor="text1"/>
        </w:rPr>
        <w:t xml:space="preserve">improved </w:t>
      </w:r>
      <w:r w:rsidR="00911330">
        <w:rPr>
          <w:rFonts w:ascii="Arial" w:hAnsi="Arial" w:cs="Arial"/>
          <w:b w:val="0"/>
          <w:i w:val="0"/>
          <w:color w:val="000000" w:themeColor="text1"/>
        </w:rPr>
        <w:t xml:space="preserve">risk monitoring and a </w:t>
      </w:r>
      <w:r w:rsidR="002A560D">
        <w:rPr>
          <w:rFonts w:ascii="Arial" w:hAnsi="Arial" w:cs="Arial"/>
          <w:b w:val="0"/>
          <w:i w:val="0"/>
          <w:color w:val="000000" w:themeColor="text1"/>
        </w:rPr>
        <w:t xml:space="preserve">two-thirds </w:t>
      </w:r>
      <w:r w:rsidR="00911330">
        <w:rPr>
          <w:rFonts w:ascii="Arial" w:hAnsi="Arial" w:cs="Arial"/>
          <w:b w:val="0"/>
          <w:i w:val="0"/>
          <w:color w:val="000000" w:themeColor="text1"/>
        </w:rPr>
        <w:t xml:space="preserve">reduction in </w:t>
      </w:r>
      <w:r w:rsidR="0087479D">
        <w:rPr>
          <w:rFonts w:ascii="Arial" w:hAnsi="Arial" w:cs="Arial"/>
          <w:b w:val="0"/>
          <w:i w:val="0"/>
          <w:color w:val="000000" w:themeColor="text1"/>
        </w:rPr>
        <w:t>time charged</w:t>
      </w:r>
      <w:r w:rsidR="0088089F">
        <w:rPr>
          <w:rFonts w:ascii="Arial" w:hAnsi="Arial" w:cs="Arial"/>
          <w:b w:val="0"/>
          <w:i w:val="0"/>
          <w:color w:val="000000" w:themeColor="text1"/>
        </w:rPr>
        <w:t>.</w:t>
      </w:r>
    </w:p>
    <w:p w:rsidR="00B74D2F" w:rsidRDefault="00B74D2F">
      <w:pPr>
        <w:jc w:val="left"/>
        <w:rPr>
          <w:lang w:eastAsia="en-US"/>
        </w:rPr>
      </w:pPr>
      <w:r>
        <w:rPr>
          <w:lang w:eastAsia="en-US"/>
        </w:rPr>
        <w:br w:type="page"/>
      </w:r>
    </w:p>
    <w:p w:rsidR="00B74D2F" w:rsidRPr="00B74D2F" w:rsidRDefault="00B74D2F" w:rsidP="00B74D2F">
      <w:pPr>
        <w:rPr>
          <w:lang w:eastAsia="en-US"/>
        </w:rPr>
      </w:pPr>
    </w:p>
    <w:p w:rsidR="00397BA3" w:rsidRPr="001A7F96" w:rsidRDefault="00615185" w:rsidP="0097642D">
      <w:pPr>
        <w:pStyle w:val="Caption"/>
        <w:spacing w:before="240" w:line="276" w:lineRule="auto"/>
        <w:rPr>
          <w:rFonts w:ascii="Arial" w:hAnsi="Arial" w:cs="Arial"/>
          <w:color w:val="000000" w:themeColor="text1"/>
        </w:rPr>
      </w:pPr>
      <w:r w:rsidRPr="001A7F96">
        <w:rPr>
          <w:rFonts w:ascii="Arial" w:hAnsi="Arial" w:cs="Arial"/>
          <w:color w:val="000000" w:themeColor="text1"/>
          <w:u w:val="single"/>
        </w:rPr>
        <w:t>Head of Risk Decision Support</w:t>
      </w:r>
      <w:r w:rsidR="009052DC" w:rsidRPr="001A7F96">
        <w:rPr>
          <w:rFonts w:ascii="Arial" w:hAnsi="Arial" w:cs="Arial"/>
          <w:color w:val="000000" w:themeColor="text1"/>
          <w:u w:val="single"/>
        </w:rPr>
        <w:t>, Portfolio Risk</w:t>
      </w:r>
      <w:r w:rsidR="0088089F">
        <w:rPr>
          <w:rFonts w:ascii="Arial" w:hAnsi="Arial" w:cs="Arial"/>
          <w:color w:val="000000" w:themeColor="text1"/>
          <w:u w:val="single"/>
        </w:rPr>
        <w:t>: Market Risk</w:t>
      </w:r>
      <w:r w:rsidR="00D50ADB" w:rsidRPr="001A7F96">
        <w:rPr>
          <w:rFonts w:ascii="Arial" w:hAnsi="Arial" w:cs="Arial"/>
          <w:color w:val="000000" w:themeColor="text1"/>
        </w:rPr>
        <w:tab/>
      </w:r>
      <w:r w:rsidR="009B421E" w:rsidRPr="001A7F96">
        <w:rPr>
          <w:rFonts w:ascii="Arial" w:hAnsi="Arial" w:cs="Arial"/>
          <w:color w:val="000000" w:themeColor="text1"/>
        </w:rPr>
        <w:t xml:space="preserve"> </w:t>
      </w:r>
      <w:r w:rsidR="00ED7F02" w:rsidRPr="001A7F96">
        <w:rPr>
          <w:rFonts w:ascii="Arial" w:hAnsi="Arial" w:cs="Arial"/>
          <w:color w:val="000000" w:themeColor="text1"/>
        </w:rPr>
        <w:t xml:space="preserve">     </w:t>
      </w:r>
      <w:r w:rsidR="00D50ADB" w:rsidRPr="001A7F96">
        <w:rPr>
          <w:rFonts w:ascii="Arial" w:hAnsi="Arial" w:cs="Arial"/>
          <w:color w:val="000000" w:themeColor="text1"/>
        </w:rPr>
        <w:t>(2012-2014)</w:t>
      </w:r>
    </w:p>
    <w:p w:rsidR="004958BD" w:rsidRDefault="004958BD" w:rsidP="00604F89">
      <w:pPr>
        <w:pStyle w:val="ListParagraph"/>
        <w:numPr>
          <w:ilvl w:val="0"/>
          <w:numId w:val="13"/>
        </w:numPr>
        <w:spacing w:before="60" w:line="276" w:lineRule="auto"/>
        <w:ind w:left="357" w:hanging="357"/>
        <w:rPr>
          <w:color w:val="000000" w:themeColor="text1"/>
          <w:sz w:val="24"/>
          <w:szCs w:val="24"/>
          <w:lang w:eastAsia="en-US"/>
        </w:rPr>
      </w:pPr>
      <w:r w:rsidRPr="001A7F96">
        <w:rPr>
          <w:color w:val="000000" w:themeColor="text1"/>
          <w:sz w:val="24"/>
          <w:szCs w:val="24"/>
          <w:lang w:eastAsia="en-US"/>
        </w:rPr>
        <w:t xml:space="preserve">Engaged directly with the Head of Portfolio Risk, </w:t>
      </w:r>
      <w:r>
        <w:rPr>
          <w:color w:val="000000" w:themeColor="text1"/>
          <w:sz w:val="24"/>
          <w:szCs w:val="24"/>
          <w:lang w:eastAsia="en-US"/>
        </w:rPr>
        <w:t xml:space="preserve">Senior </w:t>
      </w:r>
      <w:r w:rsidRPr="001A7F96">
        <w:rPr>
          <w:color w:val="000000" w:themeColor="text1"/>
          <w:sz w:val="24"/>
          <w:szCs w:val="24"/>
          <w:lang w:eastAsia="en-US"/>
        </w:rPr>
        <w:t>Risk Managers and Front Office stakeholders</w:t>
      </w:r>
      <w:r w:rsidRPr="001A7F96">
        <w:rPr>
          <w:color w:val="000000" w:themeColor="text1"/>
          <w:sz w:val="24"/>
          <w:szCs w:val="24"/>
        </w:rPr>
        <w:t xml:space="preserve"> </w:t>
      </w:r>
      <w:r w:rsidRPr="001A7F96">
        <w:rPr>
          <w:color w:val="000000" w:themeColor="text1"/>
          <w:sz w:val="24"/>
          <w:szCs w:val="24"/>
          <w:lang w:eastAsia="en-US"/>
        </w:rPr>
        <w:t>to</w:t>
      </w:r>
      <w:r>
        <w:rPr>
          <w:color w:val="000000" w:themeColor="text1"/>
          <w:sz w:val="24"/>
          <w:szCs w:val="24"/>
          <w:lang w:eastAsia="en-US"/>
        </w:rPr>
        <w:t xml:space="preserve"> identify and </w:t>
      </w:r>
      <w:r w:rsidRPr="001A7F96">
        <w:rPr>
          <w:color w:val="000000" w:themeColor="text1"/>
          <w:sz w:val="24"/>
          <w:szCs w:val="24"/>
          <w:lang w:eastAsia="en-US"/>
        </w:rPr>
        <w:t xml:space="preserve">co-ordinate responses </w:t>
      </w:r>
      <w:r>
        <w:rPr>
          <w:color w:val="000000" w:themeColor="text1"/>
          <w:sz w:val="24"/>
          <w:szCs w:val="24"/>
          <w:lang w:eastAsia="en-US"/>
        </w:rPr>
        <w:t>risk</w:t>
      </w:r>
      <w:r w:rsidR="00161172">
        <w:rPr>
          <w:color w:val="000000" w:themeColor="text1"/>
          <w:sz w:val="24"/>
          <w:szCs w:val="24"/>
          <w:lang w:eastAsia="en-US"/>
        </w:rPr>
        <w:t xml:space="preserve"> </w:t>
      </w:r>
      <w:r>
        <w:rPr>
          <w:color w:val="000000" w:themeColor="text1"/>
          <w:sz w:val="24"/>
          <w:szCs w:val="24"/>
          <w:lang w:eastAsia="en-US"/>
        </w:rPr>
        <w:t xml:space="preserve">concentrations </w:t>
      </w:r>
      <w:r w:rsidRPr="001A7F96">
        <w:rPr>
          <w:color w:val="000000" w:themeColor="text1"/>
          <w:sz w:val="24"/>
          <w:szCs w:val="24"/>
          <w:lang w:eastAsia="en-US"/>
        </w:rPr>
        <w:t>and stressed market conditions.</w:t>
      </w:r>
    </w:p>
    <w:p w:rsidR="004958BD" w:rsidRPr="004958BD" w:rsidRDefault="00CF0663" w:rsidP="004958BD">
      <w:pPr>
        <w:pStyle w:val="ListParagraph"/>
        <w:numPr>
          <w:ilvl w:val="0"/>
          <w:numId w:val="13"/>
        </w:numPr>
        <w:spacing w:before="60" w:line="276" w:lineRule="auto"/>
        <w:ind w:left="357" w:hanging="357"/>
        <w:rPr>
          <w:color w:val="000000" w:themeColor="text1"/>
          <w:sz w:val="24"/>
          <w:szCs w:val="24"/>
          <w:lang w:eastAsia="en-US"/>
        </w:rPr>
      </w:pPr>
      <w:r w:rsidRPr="001A7F96">
        <w:rPr>
          <w:color w:val="000000" w:themeColor="text1"/>
          <w:sz w:val="24"/>
          <w:szCs w:val="24"/>
          <w:lang w:eastAsia="en-US"/>
        </w:rPr>
        <w:t>Established</w:t>
      </w:r>
      <w:r w:rsidR="003268CF" w:rsidRPr="001A7F96">
        <w:rPr>
          <w:color w:val="000000" w:themeColor="text1"/>
          <w:sz w:val="24"/>
          <w:szCs w:val="24"/>
          <w:lang w:eastAsia="en-US"/>
        </w:rPr>
        <w:t xml:space="preserve"> a </w:t>
      </w:r>
      <w:r w:rsidRPr="001A7F96">
        <w:rPr>
          <w:color w:val="000000" w:themeColor="text1"/>
          <w:sz w:val="24"/>
          <w:szCs w:val="24"/>
          <w:lang w:eastAsia="en-US"/>
        </w:rPr>
        <w:t>new</w:t>
      </w:r>
      <w:r w:rsidR="003268CF" w:rsidRPr="001A7F96">
        <w:rPr>
          <w:color w:val="000000" w:themeColor="text1"/>
          <w:sz w:val="24"/>
          <w:szCs w:val="24"/>
          <w:lang w:eastAsia="en-US"/>
        </w:rPr>
        <w:t xml:space="preserve"> team </w:t>
      </w:r>
      <w:r w:rsidR="00D0667F" w:rsidRPr="001A7F96">
        <w:rPr>
          <w:color w:val="000000" w:themeColor="text1"/>
          <w:sz w:val="24"/>
          <w:szCs w:val="24"/>
          <w:lang w:eastAsia="en-US"/>
        </w:rPr>
        <w:t xml:space="preserve">tasked with </w:t>
      </w:r>
      <w:r w:rsidR="00BA205A">
        <w:rPr>
          <w:color w:val="000000" w:themeColor="text1"/>
          <w:sz w:val="24"/>
          <w:szCs w:val="24"/>
          <w:lang w:eastAsia="en-US"/>
        </w:rPr>
        <w:t>co-ordinating</w:t>
      </w:r>
      <w:r w:rsidR="00D01F1F" w:rsidRPr="001A7F96">
        <w:rPr>
          <w:color w:val="000000" w:themeColor="text1"/>
          <w:sz w:val="24"/>
          <w:szCs w:val="24"/>
          <w:lang w:eastAsia="en-US"/>
        </w:rPr>
        <w:t xml:space="preserve"> risk management </w:t>
      </w:r>
      <w:r w:rsidR="00BA205A">
        <w:rPr>
          <w:color w:val="000000" w:themeColor="text1"/>
          <w:sz w:val="24"/>
          <w:szCs w:val="24"/>
          <w:lang w:eastAsia="en-US"/>
        </w:rPr>
        <w:t>strategy</w:t>
      </w:r>
      <w:r w:rsidR="00D01F1F" w:rsidRPr="001A7F96">
        <w:rPr>
          <w:color w:val="000000" w:themeColor="text1"/>
          <w:sz w:val="24"/>
          <w:szCs w:val="24"/>
          <w:lang w:eastAsia="en-US"/>
        </w:rPr>
        <w:t xml:space="preserve"> </w:t>
      </w:r>
      <w:r w:rsidR="00BA205A">
        <w:rPr>
          <w:color w:val="000000" w:themeColor="text1"/>
          <w:sz w:val="24"/>
          <w:szCs w:val="24"/>
          <w:lang w:eastAsia="en-US"/>
        </w:rPr>
        <w:t>based on</w:t>
      </w:r>
      <w:r w:rsidR="00604F89">
        <w:rPr>
          <w:color w:val="000000" w:themeColor="text1"/>
          <w:sz w:val="24"/>
          <w:szCs w:val="24"/>
          <w:lang w:eastAsia="en-US"/>
        </w:rPr>
        <w:t xml:space="preserve"> </w:t>
      </w:r>
      <w:r w:rsidR="00D01F1F" w:rsidRPr="001A7F96">
        <w:rPr>
          <w:color w:val="000000" w:themeColor="text1"/>
          <w:sz w:val="24"/>
          <w:szCs w:val="24"/>
          <w:lang w:eastAsia="en-US"/>
        </w:rPr>
        <w:t>portfolio-level risk views</w:t>
      </w:r>
      <w:r w:rsidR="00604F89">
        <w:rPr>
          <w:color w:val="000000" w:themeColor="text1"/>
          <w:sz w:val="24"/>
          <w:szCs w:val="24"/>
          <w:lang w:eastAsia="en-US"/>
        </w:rPr>
        <w:t xml:space="preserve"> constructed by the team</w:t>
      </w:r>
      <w:r w:rsidR="00D01F1F" w:rsidRPr="001A7F96">
        <w:rPr>
          <w:color w:val="000000" w:themeColor="text1"/>
          <w:sz w:val="24"/>
          <w:szCs w:val="24"/>
          <w:lang w:eastAsia="en-US"/>
        </w:rPr>
        <w:t>.</w:t>
      </w:r>
    </w:p>
    <w:p w:rsidR="00AA5FF7" w:rsidRPr="00AA5FF7" w:rsidRDefault="00AA5FF7" w:rsidP="00604F89">
      <w:pPr>
        <w:pStyle w:val="ListParagraph"/>
        <w:numPr>
          <w:ilvl w:val="0"/>
          <w:numId w:val="13"/>
        </w:numPr>
        <w:spacing w:before="60" w:line="276" w:lineRule="auto"/>
        <w:ind w:left="357" w:hanging="357"/>
        <w:rPr>
          <w:color w:val="000000" w:themeColor="text1"/>
          <w:sz w:val="24"/>
          <w:szCs w:val="24"/>
          <w:lang w:eastAsia="en-US"/>
        </w:rPr>
      </w:pPr>
      <w:r w:rsidRPr="001A7F96">
        <w:rPr>
          <w:color w:val="000000" w:themeColor="text1"/>
          <w:sz w:val="24"/>
          <w:szCs w:val="24"/>
          <w:lang w:eastAsia="en-US"/>
        </w:rPr>
        <w:t>Other achievements include:</w:t>
      </w:r>
    </w:p>
    <w:p w:rsidR="00CD3312" w:rsidRPr="001A7F96" w:rsidRDefault="0087479D" w:rsidP="00660D14">
      <w:pPr>
        <w:pStyle w:val="ListParagraph"/>
        <w:numPr>
          <w:ilvl w:val="1"/>
          <w:numId w:val="13"/>
        </w:numPr>
        <w:spacing w:before="60" w:line="276" w:lineRule="auto"/>
        <w:ind w:left="1077" w:hanging="357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Collaboration</w:t>
      </w:r>
      <w:r w:rsidR="008454D3" w:rsidRPr="001A7F96">
        <w:rPr>
          <w:color w:val="000000" w:themeColor="text1"/>
          <w:sz w:val="24"/>
          <w:szCs w:val="24"/>
          <w:lang w:eastAsia="en-US"/>
        </w:rPr>
        <w:t xml:space="preserve"> </w:t>
      </w:r>
      <w:r w:rsidR="004F6126">
        <w:rPr>
          <w:color w:val="000000" w:themeColor="text1"/>
          <w:sz w:val="24"/>
          <w:szCs w:val="24"/>
          <w:lang w:eastAsia="en-US"/>
        </w:rPr>
        <w:t>across</w:t>
      </w:r>
      <w:r w:rsidR="008454D3" w:rsidRPr="001A7F96">
        <w:rPr>
          <w:color w:val="000000" w:themeColor="text1"/>
          <w:sz w:val="24"/>
          <w:szCs w:val="24"/>
          <w:lang w:eastAsia="en-US"/>
        </w:rPr>
        <w:t xml:space="preserve"> Finance </w:t>
      </w:r>
      <w:r w:rsidR="004F6126">
        <w:rPr>
          <w:color w:val="000000" w:themeColor="text1"/>
          <w:sz w:val="24"/>
          <w:szCs w:val="24"/>
          <w:lang w:eastAsia="en-US"/>
        </w:rPr>
        <w:t xml:space="preserve">and Market Risk </w:t>
      </w:r>
      <w:r w:rsidR="008454D3" w:rsidRPr="001A7F96">
        <w:rPr>
          <w:color w:val="000000" w:themeColor="text1"/>
          <w:sz w:val="24"/>
          <w:szCs w:val="24"/>
          <w:lang w:eastAsia="en-US"/>
        </w:rPr>
        <w:t>to d</w:t>
      </w:r>
      <w:r w:rsidR="003268CF" w:rsidRPr="001A7F96">
        <w:rPr>
          <w:color w:val="000000" w:themeColor="text1"/>
          <w:sz w:val="24"/>
          <w:szCs w:val="24"/>
          <w:lang w:eastAsia="en-US"/>
        </w:rPr>
        <w:t>e</w:t>
      </w:r>
      <w:r w:rsidR="008454D3" w:rsidRPr="001A7F96">
        <w:rPr>
          <w:color w:val="000000" w:themeColor="text1"/>
          <w:sz w:val="24"/>
          <w:szCs w:val="24"/>
          <w:lang w:eastAsia="en-US"/>
        </w:rPr>
        <w:t>liver</w:t>
      </w:r>
      <w:r w:rsidR="003268CF" w:rsidRPr="001A7F96">
        <w:rPr>
          <w:color w:val="000000" w:themeColor="text1"/>
          <w:sz w:val="24"/>
          <w:szCs w:val="24"/>
          <w:lang w:eastAsia="en-US"/>
        </w:rPr>
        <w:t xml:space="preserve"> the first combined </w:t>
      </w:r>
      <w:r w:rsidR="009A1C0B" w:rsidRPr="001A7F96">
        <w:rPr>
          <w:color w:val="000000" w:themeColor="text1"/>
          <w:sz w:val="24"/>
          <w:szCs w:val="24"/>
          <w:lang w:eastAsia="en-US"/>
        </w:rPr>
        <w:t xml:space="preserve">risk, </w:t>
      </w:r>
      <w:r w:rsidR="003268CF" w:rsidRPr="001A7F96">
        <w:rPr>
          <w:color w:val="000000" w:themeColor="text1"/>
          <w:sz w:val="24"/>
          <w:szCs w:val="24"/>
          <w:lang w:eastAsia="en-US"/>
        </w:rPr>
        <w:t xml:space="preserve">P&amp;L and markets </w:t>
      </w:r>
      <w:r w:rsidR="00AA5FF7">
        <w:rPr>
          <w:color w:val="000000" w:themeColor="text1"/>
          <w:sz w:val="24"/>
          <w:szCs w:val="24"/>
          <w:lang w:eastAsia="en-US"/>
        </w:rPr>
        <w:t>analysis</w:t>
      </w:r>
      <w:r w:rsidR="00D01F1F" w:rsidRPr="001A7F96">
        <w:rPr>
          <w:color w:val="000000" w:themeColor="text1"/>
          <w:sz w:val="24"/>
          <w:szCs w:val="24"/>
          <w:lang w:eastAsia="en-US"/>
        </w:rPr>
        <w:t>,</w:t>
      </w:r>
      <w:r w:rsidR="008454D3" w:rsidRPr="001A7F96">
        <w:rPr>
          <w:color w:val="000000" w:themeColor="text1"/>
          <w:sz w:val="24"/>
          <w:szCs w:val="24"/>
          <w:lang w:eastAsia="en-US"/>
        </w:rPr>
        <w:t xml:space="preserve"> </w:t>
      </w:r>
      <w:r w:rsidR="00AA5FF7">
        <w:rPr>
          <w:color w:val="000000" w:themeColor="text1"/>
          <w:sz w:val="24"/>
          <w:szCs w:val="24"/>
          <w:lang w:eastAsia="en-US"/>
        </w:rPr>
        <w:t>communicating</w:t>
      </w:r>
      <w:r w:rsidR="003268CF" w:rsidRPr="001A7F96">
        <w:rPr>
          <w:color w:val="000000" w:themeColor="text1"/>
          <w:sz w:val="24"/>
          <w:szCs w:val="24"/>
          <w:lang w:eastAsia="en-US"/>
        </w:rPr>
        <w:t xml:space="preserve"> </w:t>
      </w:r>
      <w:r w:rsidR="009A1C0B" w:rsidRPr="001A7F96">
        <w:rPr>
          <w:color w:val="000000" w:themeColor="text1"/>
          <w:sz w:val="24"/>
          <w:szCs w:val="24"/>
          <w:lang w:eastAsia="en-US"/>
        </w:rPr>
        <w:t>key</w:t>
      </w:r>
      <w:r w:rsidR="003268CF" w:rsidRPr="001A7F96">
        <w:rPr>
          <w:color w:val="000000" w:themeColor="text1"/>
          <w:sz w:val="24"/>
          <w:szCs w:val="24"/>
          <w:lang w:eastAsia="en-US"/>
        </w:rPr>
        <w:t xml:space="preserve"> </w:t>
      </w:r>
      <w:r w:rsidR="009052DC" w:rsidRPr="001A7F96">
        <w:rPr>
          <w:color w:val="000000" w:themeColor="text1"/>
          <w:sz w:val="24"/>
          <w:szCs w:val="24"/>
          <w:lang w:eastAsia="en-US"/>
        </w:rPr>
        <w:t xml:space="preserve">risk </w:t>
      </w:r>
      <w:r w:rsidR="003268CF" w:rsidRPr="001A7F96">
        <w:rPr>
          <w:color w:val="000000" w:themeColor="text1"/>
          <w:sz w:val="24"/>
          <w:szCs w:val="24"/>
          <w:lang w:eastAsia="en-US"/>
        </w:rPr>
        <w:t xml:space="preserve">drivers of </w:t>
      </w:r>
      <w:r w:rsidR="00D01F1F" w:rsidRPr="001A7F96">
        <w:rPr>
          <w:color w:val="000000" w:themeColor="text1"/>
          <w:sz w:val="24"/>
          <w:szCs w:val="24"/>
          <w:lang w:eastAsia="en-US"/>
        </w:rPr>
        <w:t>P&amp;L and</w:t>
      </w:r>
      <w:r w:rsidR="003268CF" w:rsidRPr="001A7F96">
        <w:rPr>
          <w:color w:val="000000" w:themeColor="text1"/>
          <w:sz w:val="24"/>
          <w:szCs w:val="24"/>
          <w:lang w:eastAsia="en-US"/>
        </w:rPr>
        <w:t xml:space="preserve"> emerging areas of concern</w:t>
      </w:r>
      <w:r w:rsidR="00D0667F" w:rsidRPr="001A7F96">
        <w:rPr>
          <w:color w:val="000000" w:themeColor="text1"/>
          <w:sz w:val="24"/>
          <w:szCs w:val="24"/>
          <w:lang w:eastAsia="en-US"/>
        </w:rPr>
        <w:t xml:space="preserve"> to senior management</w:t>
      </w:r>
      <w:r w:rsidR="003268CF" w:rsidRPr="001A7F96">
        <w:rPr>
          <w:color w:val="000000" w:themeColor="text1"/>
          <w:sz w:val="24"/>
          <w:szCs w:val="24"/>
          <w:lang w:eastAsia="en-US"/>
        </w:rPr>
        <w:t>;</w:t>
      </w:r>
    </w:p>
    <w:p w:rsidR="003C5098" w:rsidRPr="001A7F96" w:rsidRDefault="003C5098" w:rsidP="00660D14">
      <w:pPr>
        <w:pStyle w:val="ListParagraph"/>
        <w:numPr>
          <w:ilvl w:val="1"/>
          <w:numId w:val="13"/>
        </w:numPr>
        <w:spacing w:before="60" w:line="276" w:lineRule="auto"/>
        <w:ind w:left="1083"/>
        <w:rPr>
          <w:color w:val="000000" w:themeColor="text1"/>
          <w:sz w:val="24"/>
          <w:szCs w:val="24"/>
          <w:lang w:eastAsia="en-US"/>
        </w:rPr>
      </w:pPr>
      <w:r w:rsidRPr="001A7F96">
        <w:rPr>
          <w:color w:val="000000" w:themeColor="text1"/>
          <w:sz w:val="24"/>
          <w:szCs w:val="24"/>
          <w:lang w:eastAsia="en-US"/>
        </w:rPr>
        <w:t xml:space="preserve">Successfully leading a cross-Risk working group resulting in regular concise </w:t>
      </w:r>
      <w:r w:rsidR="00AA5FF7">
        <w:rPr>
          <w:color w:val="000000" w:themeColor="text1"/>
          <w:sz w:val="24"/>
          <w:szCs w:val="24"/>
          <w:lang w:eastAsia="en-US"/>
        </w:rPr>
        <w:t>analysis</w:t>
      </w:r>
      <w:r w:rsidRPr="001A7F96">
        <w:rPr>
          <w:color w:val="000000" w:themeColor="text1"/>
          <w:sz w:val="24"/>
          <w:szCs w:val="24"/>
          <w:lang w:eastAsia="en-US"/>
        </w:rPr>
        <w:t xml:space="preserve"> for senior stakeholders combining business and risk information and generated insights covering Market, Credit and Operational Risk.</w:t>
      </w:r>
    </w:p>
    <w:p w:rsidR="00AD0505" w:rsidRPr="001A7F96" w:rsidRDefault="009052DC" w:rsidP="0097642D">
      <w:pPr>
        <w:spacing w:before="100" w:line="276" w:lineRule="auto"/>
        <w:rPr>
          <w:b/>
          <w:color w:val="000000" w:themeColor="text1"/>
          <w:sz w:val="24"/>
          <w:szCs w:val="24"/>
          <w:lang w:eastAsia="en-US"/>
        </w:rPr>
      </w:pPr>
      <w:r w:rsidRPr="001A7F96">
        <w:rPr>
          <w:b/>
          <w:color w:val="000000" w:themeColor="text1"/>
          <w:sz w:val="24"/>
          <w:szCs w:val="24"/>
          <w:u w:val="single"/>
          <w:lang w:eastAsia="en-US"/>
        </w:rPr>
        <w:t xml:space="preserve">Group CRO Office: </w:t>
      </w:r>
      <w:r w:rsidR="00AD0505" w:rsidRPr="001A7F96">
        <w:rPr>
          <w:b/>
          <w:color w:val="000000" w:themeColor="text1"/>
          <w:sz w:val="24"/>
          <w:szCs w:val="24"/>
          <w:u w:val="single"/>
          <w:lang w:eastAsia="en-US"/>
        </w:rPr>
        <w:t>Senior Analyst</w:t>
      </w:r>
      <w:r w:rsidR="00D50ADB" w:rsidRPr="001A7F96">
        <w:rPr>
          <w:b/>
          <w:color w:val="000000" w:themeColor="text1"/>
          <w:sz w:val="24"/>
          <w:szCs w:val="24"/>
          <w:lang w:eastAsia="en-US"/>
        </w:rPr>
        <w:tab/>
      </w:r>
      <w:r w:rsidR="00D50ADB" w:rsidRPr="001A7F96">
        <w:rPr>
          <w:b/>
          <w:color w:val="000000" w:themeColor="text1"/>
          <w:sz w:val="24"/>
          <w:szCs w:val="24"/>
          <w:lang w:eastAsia="en-US"/>
        </w:rPr>
        <w:tab/>
      </w:r>
      <w:r w:rsidR="00D50ADB" w:rsidRPr="001A7F96">
        <w:rPr>
          <w:b/>
          <w:color w:val="000000" w:themeColor="text1"/>
          <w:sz w:val="24"/>
          <w:szCs w:val="24"/>
          <w:lang w:eastAsia="en-US"/>
        </w:rPr>
        <w:tab/>
      </w:r>
      <w:r w:rsidR="00D50ADB" w:rsidRPr="001A7F96">
        <w:rPr>
          <w:b/>
          <w:color w:val="000000" w:themeColor="text1"/>
          <w:sz w:val="24"/>
          <w:szCs w:val="24"/>
          <w:lang w:eastAsia="en-US"/>
        </w:rPr>
        <w:tab/>
      </w:r>
      <w:r w:rsidR="00D50ADB" w:rsidRPr="001A7F96">
        <w:rPr>
          <w:b/>
          <w:color w:val="000000" w:themeColor="text1"/>
          <w:sz w:val="24"/>
          <w:szCs w:val="24"/>
          <w:lang w:eastAsia="en-US"/>
        </w:rPr>
        <w:tab/>
      </w:r>
      <w:r w:rsidR="00D50ADB" w:rsidRPr="001A7F96">
        <w:rPr>
          <w:b/>
          <w:color w:val="000000" w:themeColor="text1"/>
          <w:sz w:val="24"/>
          <w:szCs w:val="24"/>
          <w:lang w:eastAsia="en-US"/>
        </w:rPr>
        <w:tab/>
      </w:r>
      <w:r w:rsidR="00ED7F02" w:rsidRPr="001A7F96">
        <w:rPr>
          <w:b/>
          <w:color w:val="000000" w:themeColor="text1"/>
          <w:sz w:val="24"/>
          <w:szCs w:val="24"/>
          <w:lang w:eastAsia="en-US"/>
        </w:rPr>
        <w:t xml:space="preserve">     </w:t>
      </w:r>
      <w:r w:rsidR="00D50ADB" w:rsidRPr="001A7F96">
        <w:rPr>
          <w:b/>
          <w:color w:val="000000" w:themeColor="text1"/>
          <w:sz w:val="24"/>
          <w:szCs w:val="24"/>
          <w:lang w:eastAsia="en-US"/>
        </w:rPr>
        <w:t>(201</w:t>
      </w:r>
      <w:r w:rsidR="007641B7">
        <w:rPr>
          <w:b/>
          <w:color w:val="000000" w:themeColor="text1"/>
          <w:sz w:val="24"/>
          <w:szCs w:val="24"/>
          <w:lang w:eastAsia="en-US"/>
        </w:rPr>
        <w:t>1</w:t>
      </w:r>
      <w:r w:rsidR="00D50ADB" w:rsidRPr="001A7F96">
        <w:rPr>
          <w:b/>
          <w:color w:val="000000" w:themeColor="text1"/>
          <w:sz w:val="24"/>
          <w:szCs w:val="24"/>
          <w:lang w:eastAsia="en-US"/>
        </w:rPr>
        <w:t>-2012)</w:t>
      </w:r>
    </w:p>
    <w:p w:rsidR="00DE7A13" w:rsidRPr="001A7F96" w:rsidRDefault="008C1FBE" w:rsidP="00604F89">
      <w:pPr>
        <w:pStyle w:val="ListParagraph"/>
        <w:numPr>
          <w:ilvl w:val="0"/>
          <w:numId w:val="13"/>
        </w:numPr>
        <w:spacing w:before="60" w:line="276" w:lineRule="auto"/>
        <w:ind w:left="357" w:hanging="357"/>
        <w:rPr>
          <w:color w:val="000000" w:themeColor="text1"/>
          <w:sz w:val="24"/>
          <w:szCs w:val="24"/>
          <w:lang w:eastAsia="en-US"/>
        </w:rPr>
      </w:pPr>
      <w:r w:rsidRPr="001A7F96">
        <w:rPr>
          <w:color w:val="000000" w:themeColor="text1"/>
          <w:sz w:val="24"/>
          <w:szCs w:val="24"/>
          <w:lang w:eastAsia="en-US"/>
        </w:rPr>
        <w:t>Provided</w:t>
      </w:r>
      <w:r w:rsidR="00DE7A13" w:rsidRPr="001A7F96">
        <w:rPr>
          <w:color w:val="000000" w:themeColor="text1"/>
          <w:sz w:val="24"/>
          <w:szCs w:val="24"/>
          <w:lang w:eastAsia="en-US"/>
        </w:rPr>
        <w:t xml:space="preserve"> </w:t>
      </w:r>
      <w:r w:rsidR="00A50A8E" w:rsidRPr="001A7F96">
        <w:rPr>
          <w:color w:val="000000" w:themeColor="text1"/>
          <w:sz w:val="24"/>
          <w:szCs w:val="24"/>
          <w:lang w:eastAsia="en-US"/>
        </w:rPr>
        <w:t xml:space="preserve">regular </w:t>
      </w:r>
      <w:r w:rsidR="00DE7A13" w:rsidRPr="001A7F96">
        <w:rPr>
          <w:color w:val="000000" w:themeColor="text1"/>
          <w:sz w:val="24"/>
          <w:szCs w:val="24"/>
          <w:lang w:eastAsia="en-US"/>
        </w:rPr>
        <w:t xml:space="preserve">analysis </w:t>
      </w:r>
      <w:r w:rsidR="004E5788">
        <w:rPr>
          <w:color w:val="000000" w:themeColor="text1"/>
          <w:sz w:val="24"/>
          <w:szCs w:val="24"/>
          <w:lang w:eastAsia="en-US"/>
        </w:rPr>
        <w:t xml:space="preserve">and advice </w:t>
      </w:r>
      <w:r w:rsidR="00DE7A13" w:rsidRPr="001A7F96">
        <w:rPr>
          <w:color w:val="000000" w:themeColor="text1"/>
          <w:sz w:val="24"/>
          <w:szCs w:val="24"/>
          <w:lang w:eastAsia="en-US"/>
        </w:rPr>
        <w:t xml:space="preserve">for Group CRO focused </w:t>
      </w:r>
      <w:r w:rsidR="00E86955" w:rsidRPr="001A7F96">
        <w:rPr>
          <w:color w:val="000000" w:themeColor="text1"/>
          <w:sz w:val="24"/>
          <w:szCs w:val="24"/>
          <w:lang w:eastAsia="en-US"/>
        </w:rPr>
        <w:t xml:space="preserve">mainly </w:t>
      </w:r>
      <w:r w:rsidR="00DE7A13" w:rsidRPr="001A7F96">
        <w:rPr>
          <w:color w:val="000000" w:themeColor="text1"/>
          <w:sz w:val="24"/>
          <w:szCs w:val="24"/>
          <w:lang w:eastAsia="en-US"/>
        </w:rPr>
        <w:t xml:space="preserve">on </w:t>
      </w:r>
      <w:r w:rsidR="004F6126">
        <w:rPr>
          <w:color w:val="000000" w:themeColor="text1"/>
          <w:sz w:val="24"/>
          <w:szCs w:val="24"/>
          <w:lang w:eastAsia="en-US"/>
        </w:rPr>
        <w:t>M</w:t>
      </w:r>
      <w:r w:rsidR="00DE7A13" w:rsidRPr="001A7F96">
        <w:rPr>
          <w:color w:val="000000" w:themeColor="text1"/>
          <w:sz w:val="24"/>
          <w:szCs w:val="24"/>
          <w:lang w:eastAsia="en-US"/>
        </w:rPr>
        <w:t xml:space="preserve">arket </w:t>
      </w:r>
      <w:r w:rsidR="004F6126">
        <w:rPr>
          <w:color w:val="000000" w:themeColor="text1"/>
          <w:sz w:val="24"/>
          <w:szCs w:val="24"/>
          <w:lang w:eastAsia="en-US"/>
        </w:rPr>
        <w:t>R</w:t>
      </w:r>
      <w:r w:rsidR="00DE7A13" w:rsidRPr="001A7F96">
        <w:rPr>
          <w:color w:val="000000" w:themeColor="text1"/>
          <w:sz w:val="24"/>
          <w:szCs w:val="24"/>
          <w:lang w:eastAsia="en-US"/>
        </w:rPr>
        <w:t>isk</w:t>
      </w:r>
      <w:r w:rsidRPr="001A7F96">
        <w:rPr>
          <w:color w:val="000000" w:themeColor="text1"/>
          <w:sz w:val="24"/>
          <w:szCs w:val="24"/>
          <w:lang w:eastAsia="en-US"/>
        </w:rPr>
        <w:t>.</w:t>
      </w:r>
    </w:p>
    <w:p w:rsidR="002A28D9" w:rsidRDefault="008C1FBE" w:rsidP="00604F89">
      <w:pPr>
        <w:pStyle w:val="ListParagraph"/>
        <w:numPr>
          <w:ilvl w:val="0"/>
          <w:numId w:val="13"/>
        </w:numPr>
        <w:spacing w:before="60" w:line="276" w:lineRule="auto"/>
        <w:ind w:left="357" w:hanging="357"/>
        <w:rPr>
          <w:color w:val="000000" w:themeColor="text1"/>
          <w:sz w:val="24"/>
          <w:szCs w:val="24"/>
          <w:lang w:eastAsia="en-US"/>
        </w:rPr>
      </w:pPr>
      <w:r w:rsidRPr="001A7F96">
        <w:rPr>
          <w:color w:val="000000" w:themeColor="text1"/>
          <w:sz w:val="24"/>
          <w:szCs w:val="24"/>
          <w:lang w:eastAsia="en-US"/>
        </w:rPr>
        <w:t>Represented CRO on</w:t>
      </w:r>
      <w:r w:rsidR="00992500" w:rsidRPr="001A7F96">
        <w:rPr>
          <w:color w:val="000000" w:themeColor="text1"/>
          <w:sz w:val="24"/>
          <w:szCs w:val="24"/>
          <w:lang w:eastAsia="en-US"/>
        </w:rPr>
        <w:t xml:space="preserve"> various remediation project</w:t>
      </w:r>
      <w:r w:rsidR="00D82AE9" w:rsidRPr="001A7F96">
        <w:rPr>
          <w:color w:val="000000" w:themeColor="text1"/>
          <w:sz w:val="24"/>
          <w:szCs w:val="24"/>
          <w:lang w:eastAsia="en-US"/>
        </w:rPr>
        <w:t xml:space="preserve">s </w:t>
      </w:r>
      <w:r w:rsidR="00BD1088" w:rsidRPr="001A7F96">
        <w:rPr>
          <w:color w:val="000000" w:themeColor="text1"/>
          <w:sz w:val="24"/>
          <w:szCs w:val="24"/>
          <w:lang w:eastAsia="en-US"/>
        </w:rPr>
        <w:t>covering areas such as</w:t>
      </w:r>
      <w:r w:rsidR="00992500" w:rsidRPr="001A7F96">
        <w:rPr>
          <w:color w:val="000000" w:themeColor="text1"/>
          <w:sz w:val="24"/>
          <w:szCs w:val="24"/>
          <w:lang w:eastAsia="en-US"/>
        </w:rPr>
        <w:t xml:space="preserve"> Rog</w:t>
      </w:r>
      <w:r w:rsidR="00221A53" w:rsidRPr="001A7F96">
        <w:rPr>
          <w:color w:val="000000" w:themeColor="text1"/>
          <w:sz w:val="24"/>
          <w:szCs w:val="24"/>
          <w:lang w:eastAsia="en-US"/>
        </w:rPr>
        <w:t>u</w:t>
      </w:r>
      <w:r w:rsidR="00992500" w:rsidRPr="001A7F96">
        <w:rPr>
          <w:color w:val="000000" w:themeColor="text1"/>
          <w:sz w:val="24"/>
          <w:szCs w:val="24"/>
          <w:lang w:eastAsia="en-US"/>
        </w:rPr>
        <w:t>e Trading and the Libor submission process.</w:t>
      </w:r>
    </w:p>
    <w:p w:rsidR="0087479D" w:rsidRPr="001A7F96" w:rsidRDefault="0087479D" w:rsidP="00604F89">
      <w:pPr>
        <w:pStyle w:val="ListParagraph"/>
        <w:numPr>
          <w:ilvl w:val="0"/>
          <w:numId w:val="13"/>
        </w:numPr>
        <w:spacing w:before="60" w:line="276" w:lineRule="auto"/>
        <w:ind w:left="357" w:hanging="357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 xml:space="preserve">Contributed to </w:t>
      </w:r>
      <w:r w:rsidR="00C57A60">
        <w:rPr>
          <w:color w:val="000000" w:themeColor="text1"/>
          <w:sz w:val="24"/>
          <w:szCs w:val="24"/>
          <w:lang w:eastAsia="en-US"/>
        </w:rPr>
        <w:t xml:space="preserve">and drafted </w:t>
      </w:r>
      <w:r>
        <w:rPr>
          <w:color w:val="000000" w:themeColor="text1"/>
          <w:sz w:val="24"/>
          <w:szCs w:val="24"/>
          <w:lang w:eastAsia="en-US"/>
        </w:rPr>
        <w:t>Board papers and other senior briefings.</w:t>
      </w:r>
    </w:p>
    <w:p w:rsidR="002A28D9" w:rsidRPr="001A7F96" w:rsidRDefault="002A28D9" w:rsidP="0097642D">
      <w:pPr>
        <w:spacing w:line="276" w:lineRule="auto"/>
        <w:ind w:left="-357"/>
        <w:rPr>
          <w:color w:val="000000" w:themeColor="text1"/>
          <w:sz w:val="16"/>
          <w:szCs w:val="16"/>
          <w:lang w:eastAsia="en-US"/>
        </w:rPr>
      </w:pPr>
    </w:p>
    <w:p w:rsidR="002A28D9" w:rsidRPr="001A7F96" w:rsidRDefault="002A28D9" w:rsidP="0097642D">
      <w:pPr>
        <w:tabs>
          <w:tab w:val="left" w:pos="4927"/>
        </w:tabs>
        <w:jc w:val="left"/>
        <w:rPr>
          <w:b/>
          <w:bCs/>
          <w:color w:val="000000" w:themeColor="text1"/>
          <w:sz w:val="24"/>
          <w:szCs w:val="24"/>
          <w:u w:val="single"/>
        </w:rPr>
      </w:pPr>
      <w:r w:rsidRPr="001A7F96">
        <w:rPr>
          <w:b/>
          <w:bCs/>
          <w:color w:val="000000" w:themeColor="text1"/>
          <w:sz w:val="24"/>
          <w:szCs w:val="24"/>
          <w:u w:val="single"/>
        </w:rPr>
        <w:t>Nat</w:t>
      </w:r>
      <w:r w:rsidR="0059006F" w:rsidRPr="001A7F96">
        <w:rPr>
          <w:b/>
          <w:bCs/>
          <w:color w:val="000000" w:themeColor="text1"/>
          <w:sz w:val="24"/>
          <w:szCs w:val="24"/>
          <w:u w:val="single"/>
        </w:rPr>
        <w:t>W</w:t>
      </w:r>
      <w:r w:rsidRPr="001A7F96">
        <w:rPr>
          <w:b/>
          <w:bCs/>
          <w:color w:val="000000" w:themeColor="text1"/>
          <w:sz w:val="24"/>
          <w:szCs w:val="24"/>
          <w:u w:val="single"/>
        </w:rPr>
        <w:t>est Markets</w:t>
      </w:r>
      <w:r w:rsidR="00935D9D" w:rsidRPr="001A7F96">
        <w:rPr>
          <w:b/>
          <w:bCs/>
          <w:color w:val="000000" w:themeColor="text1"/>
          <w:sz w:val="24"/>
          <w:szCs w:val="24"/>
          <w:u w:val="single"/>
        </w:rPr>
        <w:t>, Product Engineer</w:t>
      </w:r>
      <w:r w:rsidRPr="001A7F96">
        <w:rPr>
          <w:b/>
          <w:bCs/>
          <w:color w:val="000000" w:themeColor="text1"/>
          <w:sz w:val="24"/>
          <w:szCs w:val="24"/>
        </w:rPr>
        <w:tab/>
      </w:r>
      <w:r w:rsidRPr="001A7F96">
        <w:rPr>
          <w:b/>
          <w:bCs/>
          <w:color w:val="000000" w:themeColor="text1"/>
          <w:sz w:val="24"/>
          <w:szCs w:val="24"/>
        </w:rPr>
        <w:tab/>
      </w:r>
      <w:r w:rsidRPr="001A7F96">
        <w:rPr>
          <w:b/>
          <w:bCs/>
          <w:color w:val="000000" w:themeColor="text1"/>
          <w:sz w:val="24"/>
          <w:szCs w:val="24"/>
        </w:rPr>
        <w:tab/>
      </w:r>
      <w:r w:rsidRPr="001A7F96">
        <w:rPr>
          <w:b/>
          <w:bCs/>
          <w:color w:val="000000" w:themeColor="text1"/>
          <w:sz w:val="24"/>
          <w:szCs w:val="24"/>
        </w:rPr>
        <w:tab/>
        <w:t xml:space="preserve">          Sep 2009 to Dec 2010</w:t>
      </w:r>
    </w:p>
    <w:p w:rsidR="002A28D9" w:rsidRPr="001A7F96" w:rsidRDefault="00935D9D" w:rsidP="00604F89">
      <w:pPr>
        <w:pStyle w:val="ListParagraph"/>
        <w:numPr>
          <w:ilvl w:val="0"/>
          <w:numId w:val="13"/>
        </w:numPr>
        <w:spacing w:before="60" w:line="276" w:lineRule="auto"/>
        <w:ind w:left="357" w:hanging="357"/>
        <w:rPr>
          <w:color w:val="000000" w:themeColor="text1"/>
          <w:sz w:val="24"/>
          <w:szCs w:val="24"/>
          <w:lang w:eastAsia="en-US"/>
        </w:rPr>
      </w:pPr>
      <w:r w:rsidRPr="00604F89">
        <w:rPr>
          <w:color w:val="000000" w:themeColor="text1"/>
          <w:sz w:val="24"/>
          <w:szCs w:val="24"/>
          <w:lang w:eastAsia="en-US"/>
        </w:rPr>
        <w:t>Contract role c</w:t>
      </w:r>
      <w:r w:rsidR="002A28D9" w:rsidRPr="00604F89">
        <w:rPr>
          <w:color w:val="000000" w:themeColor="text1"/>
          <w:sz w:val="24"/>
          <w:szCs w:val="24"/>
          <w:lang w:eastAsia="en-US"/>
        </w:rPr>
        <w:t xml:space="preserve">oding valuation models </w:t>
      </w:r>
      <w:r w:rsidR="0052578B" w:rsidRPr="00604F89">
        <w:rPr>
          <w:color w:val="000000" w:themeColor="text1"/>
          <w:sz w:val="24"/>
          <w:szCs w:val="24"/>
          <w:lang w:eastAsia="en-US"/>
        </w:rPr>
        <w:t xml:space="preserve">in C </w:t>
      </w:r>
      <w:r w:rsidR="002A28D9" w:rsidRPr="00604F89">
        <w:rPr>
          <w:color w:val="000000" w:themeColor="text1"/>
          <w:sz w:val="24"/>
          <w:szCs w:val="24"/>
          <w:lang w:eastAsia="en-US"/>
        </w:rPr>
        <w:t>for the Exotic Equity Derivative business.</w:t>
      </w:r>
    </w:p>
    <w:p w:rsidR="00746D4F" w:rsidRPr="001A7F96" w:rsidRDefault="00746D4F" w:rsidP="0097642D">
      <w:pPr>
        <w:rPr>
          <w:b/>
          <w:color w:val="000000" w:themeColor="text1"/>
          <w:sz w:val="16"/>
          <w:szCs w:val="16"/>
          <w:u w:val="single"/>
        </w:rPr>
      </w:pPr>
    </w:p>
    <w:p w:rsidR="00E345BB" w:rsidRPr="001A7F96" w:rsidRDefault="00E345BB" w:rsidP="0097642D">
      <w:pPr>
        <w:tabs>
          <w:tab w:val="left" w:pos="4927"/>
        </w:tabs>
        <w:jc w:val="left"/>
        <w:rPr>
          <w:b/>
          <w:bCs/>
          <w:color w:val="000000" w:themeColor="text1"/>
          <w:sz w:val="24"/>
          <w:szCs w:val="24"/>
          <w:u w:val="single"/>
        </w:rPr>
      </w:pPr>
      <w:r w:rsidRPr="001A7F96">
        <w:rPr>
          <w:b/>
          <w:bCs/>
          <w:color w:val="000000" w:themeColor="text1"/>
          <w:sz w:val="24"/>
          <w:szCs w:val="24"/>
          <w:u w:val="single"/>
        </w:rPr>
        <w:t>CQS (UK) LLP</w:t>
      </w:r>
      <w:r w:rsidR="001D29B0" w:rsidRPr="001A7F96">
        <w:rPr>
          <w:b/>
          <w:bCs/>
          <w:color w:val="000000" w:themeColor="text1"/>
          <w:sz w:val="24"/>
          <w:szCs w:val="24"/>
          <w:u w:val="single"/>
        </w:rPr>
        <w:t xml:space="preserve">, </w:t>
      </w:r>
      <w:r w:rsidR="00063F91" w:rsidRPr="001A7F96">
        <w:rPr>
          <w:b/>
          <w:bCs/>
          <w:color w:val="000000" w:themeColor="text1"/>
          <w:sz w:val="24"/>
          <w:szCs w:val="24"/>
          <w:u w:val="single"/>
        </w:rPr>
        <w:t xml:space="preserve">Senior </w:t>
      </w:r>
      <w:r w:rsidR="001D29B0" w:rsidRPr="001A7F96">
        <w:rPr>
          <w:b/>
          <w:bCs/>
          <w:color w:val="000000" w:themeColor="text1"/>
          <w:sz w:val="24"/>
          <w:szCs w:val="24"/>
          <w:u w:val="single"/>
        </w:rPr>
        <w:t xml:space="preserve">Quantitative Credit </w:t>
      </w:r>
      <w:r w:rsidR="004F6126">
        <w:rPr>
          <w:b/>
          <w:bCs/>
          <w:color w:val="000000" w:themeColor="text1"/>
          <w:sz w:val="24"/>
          <w:szCs w:val="24"/>
          <w:u w:val="single"/>
        </w:rPr>
        <w:t xml:space="preserve">Trading </w:t>
      </w:r>
      <w:r w:rsidR="001D29B0" w:rsidRPr="001A7F96">
        <w:rPr>
          <w:b/>
          <w:bCs/>
          <w:color w:val="000000" w:themeColor="text1"/>
          <w:sz w:val="24"/>
          <w:szCs w:val="24"/>
          <w:u w:val="single"/>
        </w:rPr>
        <w:t>Strategist</w:t>
      </w:r>
      <w:r w:rsidR="003C5098" w:rsidRPr="001A7F96">
        <w:rPr>
          <w:b/>
          <w:bCs/>
          <w:color w:val="000000" w:themeColor="text1"/>
          <w:sz w:val="24"/>
          <w:szCs w:val="24"/>
        </w:rPr>
        <w:t xml:space="preserve">     </w:t>
      </w:r>
      <w:r w:rsidRPr="001A7F96">
        <w:rPr>
          <w:b/>
          <w:bCs/>
          <w:color w:val="000000" w:themeColor="text1"/>
          <w:sz w:val="24"/>
          <w:szCs w:val="24"/>
        </w:rPr>
        <w:t>Sep 2002 to Dec 2008</w:t>
      </w:r>
    </w:p>
    <w:p w:rsidR="009B27AA" w:rsidRPr="001A7F96" w:rsidRDefault="00E345BB" w:rsidP="0097642D">
      <w:pPr>
        <w:rPr>
          <w:rStyle w:val="apple-style-span"/>
          <w:b/>
          <w:i/>
          <w:color w:val="000000" w:themeColor="text1"/>
          <w:sz w:val="24"/>
          <w:szCs w:val="24"/>
        </w:rPr>
      </w:pPr>
      <w:r w:rsidRPr="001A7F96">
        <w:rPr>
          <w:rStyle w:val="apple-style-span"/>
          <w:b/>
          <w:i/>
          <w:color w:val="000000" w:themeColor="text1"/>
          <w:sz w:val="24"/>
          <w:szCs w:val="24"/>
        </w:rPr>
        <w:t>CQS is a global alternative asset management group</w:t>
      </w:r>
      <w:r w:rsidR="00A7058B" w:rsidRPr="001A7F96">
        <w:rPr>
          <w:rStyle w:val="apple-style-span"/>
          <w:b/>
          <w:i/>
          <w:color w:val="000000" w:themeColor="text1"/>
          <w:sz w:val="24"/>
          <w:szCs w:val="24"/>
        </w:rPr>
        <w:t>.</w:t>
      </w:r>
      <w:r w:rsidRPr="001A7F96">
        <w:rPr>
          <w:rStyle w:val="apple-style-span"/>
          <w:b/>
          <w:i/>
          <w:color w:val="000000" w:themeColor="text1"/>
          <w:sz w:val="24"/>
          <w:szCs w:val="24"/>
        </w:rPr>
        <w:t xml:space="preserve"> </w:t>
      </w:r>
    </w:p>
    <w:p w:rsidR="00B74D2F" w:rsidRDefault="00B74D2F" w:rsidP="00604F89">
      <w:pPr>
        <w:pStyle w:val="ListParagraph"/>
        <w:numPr>
          <w:ilvl w:val="0"/>
          <w:numId w:val="13"/>
        </w:numPr>
        <w:spacing w:before="60" w:line="276" w:lineRule="auto"/>
        <w:ind w:left="357" w:hanging="357"/>
        <w:rPr>
          <w:color w:val="000000" w:themeColor="text1"/>
          <w:sz w:val="24"/>
          <w:szCs w:val="24"/>
          <w:lang w:eastAsia="en-US"/>
        </w:rPr>
      </w:pPr>
      <w:r w:rsidRPr="00604F89">
        <w:rPr>
          <w:color w:val="000000" w:themeColor="text1"/>
          <w:sz w:val="24"/>
          <w:szCs w:val="24"/>
          <w:lang w:eastAsia="en-US"/>
        </w:rPr>
        <w:t xml:space="preserve">Instrumental in establishing CQS’s original </w:t>
      </w:r>
      <w:r w:rsidR="004C495B">
        <w:rPr>
          <w:color w:val="000000" w:themeColor="text1"/>
          <w:sz w:val="24"/>
          <w:szCs w:val="24"/>
          <w:lang w:eastAsia="en-US"/>
        </w:rPr>
        <w:t xml:space="preserve">credit correlation </w:t>
      </w:r>
      <w:r w:rsidRPr="00604F89">
        <w:rPr>
          <w:color w:val="000000" w:themeColor="text1"/>
          <w:sz w:val="24"/>
          <w:szCs w:val="24"/>
          <w:lang w:eastAsia="en-US"/>
        </w:rPr>
        <w:t xml:space="preserve"> trading business</w:t>
      </w:r>
      <w:r w:rsidR="004C495B">
        <w:rPr>
          <w:color w:val="000000" w:themeColor="text1"/>
          <w:sz w:val="24"/>
          <w:szCs w:val="24"/>
          <w:lang w:eastAsia="en-US"/>
        </w:rPr>
        <w:t>;</w:t>
      </w:r>
      <w:r>
        <w:rPr>
          <w:color w:val="000000" w:themeColor="text1"/>
          <w:sz w:val="24"/>
          <w:szCs w:val="24"/>
          <w:lang w:eastAsia="en-US"/>
        </w:rPr>
        <w:t xml:space="preserve"> </w:t>
      </w:r>
      <w:r w:rsidRPr="00604F89">
        <w:rPr>
          <w:color w:val="000000" w:themeColor="text1"/>
          <w:sz w:val="24"/>
          <w:szCs w:val="24"/>
          <w:lang w:eastAsia="en-US"/>
        </w:rPr>
        <w:t xml:space="preserve">proactive formulation of internal pricing models (copula-based CDO tranche and basket models); identification of trading opportunities; creation of risk </w:t>
      </w:r>
      <w:r>
        <w:rPr>
          <w:color w:val="000000" w:themeColor="text1"/>
          <w:sz w:val="24"/>
          <w:szCs w:val="24"/>
          <w:lang w:eastAsia="en-US"/>
        </w:rPr>
        <w:t>management</w:t>
      </w:r>
      <w:r w:rsidRPr="00604F89">
        <w:rPr>
          <w:color w:val="000000" w:themeColor="text1"/>
          <w:sz w:val="24"/>
          <w:szCs w:val="24"/>
          <w:lang w:eastAsia="en-US"/>
        </w:rPr>
        <w:t xml:space="preserve"> platform and </w:t>
      </w:r>
      <w:r>
        <w:rPr>
          <w:color w:val="000000" w:themeColor="text1"/>
          <w:sz w:val="24"/>
          <w:szCs w:val="24"/>
          <w:lang w:eastAsia="en-US"/>
        </w:rPr>
        <w:t>trading hedges</w:t>
      </w:r>
      <w:r w:rsidRPr="00604F89">
        <w:rPr>
          <w:color w:val="000000" w:themeColor="text1"/>
          <w:sz w:val="24"/>
          <w:szCs w:val="24"/>
          <w:lang w:eastAsia="en-US"/>
        </w:rPr>
        <w:t xml:space="preserve"> to manage delta, gamma and correlation risk across the portfolio.</w:t>
      </w:r>
    </w:p>
    <w:p w:rsidR="001D29B0" w:rsidRPr="00B74D2F" w:rsidRDefault="004C495B" w:rsidP="00B74D2F">
      <w:pPr>
        <w:pStyle w:val="ListParagraph"/>
        <w:numPr>
          <w:ilvl w:val="0"/>
          <w:numId w:val="13"/>
        </w:numPr>
        <w:spacing w:before="60" w:line="276" w:lineRule="auto"/>
        <w:ind w:left="357" w:hanging="357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Broader r</w:t>
      </w:r>
      <w:r w:rsidR="00976647" w:rsidRPr="00604F89">
        <w:rPr>
          <w:color w:val="000000" w:themeColor="text1"/>
          <w:sz w:val="24"/>
          <w:szCs w:val="24"/>
          <w:lang w:eastAsia="en-US"/>
        </w:rPr>
        <w:t>esponsibilities encompassed all aspects of credit trading strategy</w:t>
      </w:r>
      <w:r w:rsidR="00B74D2F">
        <w:rPr>
          <w:color w:val="000000" w:themeColor="text1"/>
          <w:sz w:val="24"/>
          <w:szCs w:val="24"/>
          <w:lang w:eastAsia="en-US"/>
        </w:rPr>
        <w:t>:</w:t>
      </w:r>
      <w:r w:rsidR="00976647" w:rsidRPr="00604F89">
        <w:rPr>
          <w:color w:val="000000" w:themeColor="text1"/>
          <w:sz w:val="24"/>
          <w:szCs w:val="24"/>
          <w:lang w:eastAsia="en-US"/>
        </w:rPr>
        <w:t xml:space="preserve"> </w:t>
      </w:r>
      <w:r w:rsidR="00AA5FF7" w:rsidRPr="00604F89">
        <w:rPr>
          <w:color w:val="000000" w:themeColor="text1"/>
          <w:sz w:val="24"/>
          <w:szCs w:val="24"/>
          <w:lang w:eastAsia="en-US"/>
        </w:rPr>
        <w:t>generati</w:t>
      </w:r>
      <w:r w:rsidR="00B74D2F">
        <w:rPr>
          <w:color w:val="000000" w:themeColor="text1"/>
          <w:sz w:val="24"/>
          <w:szCs w:val="24"/>
          <w:lang w:eastAsia="en-US"/>
        </w:rPr>
        <w:t xml:space="preserve">ng </w:t>
      </w:r>
      <w:r w:rsidR="00976647" w:rsidRPr="00604F89">
        <w:rPr>
          <w:color w:val="000000" w:themeColor="text1"/>
          <w:sz w:val="24"/>
          <w:szCs w:val="24"/>
          <w:lang w:eastAsia="en-US"/>
        </w:rPr>
        <w:t>relative value trading ideas</w:t>
      </w:r>
      <w:r w:rsidR="00AA5FF7" w:rsidRPr="00604F89">
        <w:rPr>
          <w:color w:val="000000" w:themeColor="text1"/>
          <w:sz w:val="24"/>
          <w:szCs w:val="24"/>
          <w:lang w:eastAsia="en-US"/>
        </w:rPr>
        <w:t xml:space="preserve">, </w:t>
      </w:r>
      <w:r w:rsidR="00976647" w:rsidRPr="00604F89">
        <w:rPr>
          <w:color w:val="000000" w:themeColor="text1"/>
          <w:sz w:val="24"/>
          <w:szCs w:val="24"/>
          <w:lang w:eastAsia="en-US"/>
        </w:rPr>
        <w:t xml:space="preserve">development and coding of quantitative </w:t>
      </w:r>
      <w:r w:rsidR="00AA5FF7" w:rsidRPr="00604F89">
        <w:rPr>
          <w:color w:val="000000" w:themeColor="text1"/>
          <w:sz w:val="24"/>
          <w:szCs w:val="24"/>
          <w:lang w:eastAsia="en-US"/>
        </w:rPr>
        <w:t xml:space="preserve">pricing </w:t>
      </w:r>
      <w:r w:rsidR="00976647" w:rsidRPr="00604F89">
        <w:rPr>
          <w:color w:val="000000" w:themeColor="text1"/>
          <w:sz w:val="24"/>
          <w:szCs w:val="24"/>
          <w:lang w:eastAsia="en-US"/>
        </w:rPr>
        <w:t xml:space="preserve">models (bonds, CDS, loans, </w:t>
      </w:r>
      <w:r>
        <w:rPr>
          <w:color w:val="000000" w:themeColor="text1"/>
          <w:sz w:val="24"/>
          <w:szCs w:val="24"/>
          <w:lang w:eastAsia="en-US"/>
        </w:rPr>
        <w:t xml:space="preserve">convertibles, </w:t>
      </w:r>
      <w:r w:rsidR="00AA5FF7" w:rsidRPr="00604F89">
        <w:rPr>
          <w:color w:val="000000" w:themeColor="text1"/>
          <w:sz w:val="24"/>
          <w:szCs w:val="24"/>
          <w:lang w:eastAsia="en-US"/>
        </w:rPr>
        <w:t xml:space="preserve">synthetic </w:t>
      </w:r>
      <w:r w:rsidR="00976647" w:rsidRPr="00604F89">
        <w:rPr>
          <w:color w:val="000000" w:themeColor="text1"/>
          <w:sz w:val="24"/>
          <w:szCs w:val="24"/>
          <w:lang w:eastAsia="en-US"/>
        </w:rPr>
        <w:t>CDO</w:t>
      </w:r>
      <w:r w:rsidR="00B74D2F">
        <w:rPr>
          <w:color w:val="000000" w:themeColor="text1"/>
          <w:sz w:val="24"/>
          <w:szCs w:val="24"/>
          <w:lang w:eastAsia="en-US"/>
        </w:rPr>
        <w:t>, CDS Options</w:t>
      </w:r>
      <w:r w:rsidR="00976647" w:rsidRPr="00604F89">
        <w:rPr>
          <w:color w:val="000000" w:themeColor="text1"/>
          <w:sz w:val="24"/>
          <w:szCs w:val="24"/>
          <w:lang w:eastAsia="en-US"/>
        </w:rPr>
        <w:t>) and econometric analysis for application across the then $2bn Credit fund.</w:t>
      </w:r>
    </w:p>
    <w:p w:rsidR="009B30A4" w:rsidRPr="00B667CC" w:rsidRDefault="000B15EB" w:rsidP="0097642D">
      <w:pPr>
        <w:pStyle w:val="Heading5"/>
        <w:ind w:right="-82"/>
        <w:rPr>
          <w:i w:val="0"/>
          <w:color w:val="000000" w:themeColor="text1"/>
          <w:sz w:val="24"/>
          <w:szCs w:val="24"/>
        </w:rPr>
      </w:pPr>
      <w:r w:rsidRPr="00B667CC">
        <w:rPr>
          <w:i w:val="0"/>
          <w:color w:val="000000" w:themeColor="text1"/>
          <w:sz w:val="24"/>
          <w:szCs w:val="24"/>
        </w:rPr>
        <w:t>EARLIER CAREER</w:t>
      </w:r>
    </w:p>
    <w:p w:rsidR="00E345BB" w:rsidRDefault="007641B7" w:rsidP="007641B7">
      <w:pPr>
        <w:pStyle w:val="ListParagraph"/>
        <w:numPr>
          <w:ilvl w:val="0"/>
          <w:numId w:val="19"/>
        </w:numPr>
        <w:spacing w:before="60"/>
        <w:ind w:left="357" w:hanging="357"/>
        <w:rPr>
          <w:bCs/>
          <w:color w:val="000000" w:themeColor="text1"/>
          <w:sz w:val="24"/>
          <w:szCs w:val="24"/>
        </w:rPr>
      </w:pPr>
      <w:r w:rsidRPr="007641B7">
        <w:rPr>
          <w:bCs/>
          <w:color w:val="000000" w:themeColor="text1"/>
          <w:sz w:val="24"/>
          <w:szCs w:val="24"/>
        </w:rPr>
        <w:t>Credit Suisse</w:t>
      </w:r>
      <w:r>
        <w:rPr>
          <w:bCs/>
          <w:color w:val="000000" w:themeColor="text1"/>
          <w:sz w:val="24"/>
          <w:szCs w:val="24"/>
        </w:rPr>
        <w:t xml:space="preserve"> (London)</w:t>
      </w:r>
      <w:r w:rsidRPr="007641B7">
        <w:rPr>
          <w:bCs/>
          <w:color w:val="000000" w:themeColor="text1"/>
          <w:sz w:val="24"/>
          <w:szCs w:val="24"/>
        </w:rPr>
        <w:t xml:space="preserve">, Quantitative Credit Analyst </w:t>
      </w:r>
      <w:r w:rsidRPr="007641B7"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  <w:t xml:space="preserve">  </w:t>
      </w:r>
      <w:r w:rsidRPr="007641B7">
        <w:rPr>
          <w:bCs/>
          <w:color w:val="000000" w:themeColor="text1"/>
          <w:sz w:val="24"/>
          <w:szCs w:val="24"/>
        </w:rPr>
        <w:t xml:space="preserve"> Jul 2000 to Jan 2002</w:t>
      </w:r>
    </w:p>
    <w:p w:rsidR="007641B7" w:rsidRPr="001A7F96" w:rsidRDefault="007641B7" w:rsidP="0097642D">
      <w:pPr>
        <w:pStyle w:val="ListParagraph"/>
        <w:numPr>
          <w:ilvl w:val="0"/>
          <w:numId w:val="19"/>
        </w:numPr>
        <w:spacing w:before="60"/>
        <w:ind w:left="357" w:hanging="357"/>
        <w:rPr>
          <w:bCs/>
          <w:color w:val="000000" w:themeColor="text1"/>
          <w:sz w:val="24"/>
          <w:szCs w:val="24"/>
        </w:rPr>
      </w:pPr>
      <w:r w:rsidRPr="001A7F96">
        <w:rPr>
          <w:bCs/>
          <w:color w:val="000000" w:themeColor="text1"/>
          <w:sz w:val="24"/>
          <w:szCs w:val="24"/>
        </w:rPr>
        <w:t xml:space="preserve">National Australia Bank (Melbourne), </w:t>
      </w:r>
      <w:r w:rsidRPr="001A7F96">
        <w:rPr>
          <w:bCs/>
          <w:iCs/>
          <w:color w:val="000000" w:themeColor="text1"/>
          <w:sz w:val="24"/>
          <w:szCs w:val="24"/>
        </w:rPr>
        <w:t>Economist/Econometrician</w:t>
      </w:r>
      <w:r>
        <w:rPr>
          <w:bCs/>
          <w:iCs/>
          <w:color w:val="000000" w:themeColor="text1"/>
          <w:sz w:val="24"/>
          <w:szCs w:val="24"/>
        </w:rPr>
        <w:t xml:space="preserve">   </w:t>
      </w:r>
      <w:r w:rsidRPr="001A7F96">
        <w:rPr>
          <w:bCs/>
          <w:iCs/>
          <w:color w:val="000000" w:themeColor="text1"/>
          <w:sz w:val="24"/>
          <w:szCs w:val="24"/>
        </w:rPr>
        <w:t xml:space="preserve">  </w:t>
      </w:r>
      <w:r w:rsidRPr="001A7F96">
        <w:rPr>
          <w:bCs/>
          <w:color w:val="000000" w:themeColor="text1"/>
          <w:sz w:val="24"/>
          <w:szCs w:val="24"/>
        </w:rPr>
        <w:t>Feb 1999-Jan 2000</w:t>
      </w:r>
    </w:p>
    <w:p w:rsidR="00E345BB" w:rsidRPr="001A7F96" w:rsidRDefault="00E345BB" w:rsidP="0097642D">
      <w:pPr>
        <w:pStyle w:val="ListParagraph"/>
        <w:numPr>
          <w:ilvl w:val="0"/>
          <w:numId w:val="19"/>
        </w:numPr>
        <w:spacing w:before="60"/>
        <w:ind w:left="357" w:hanging="357"/>
        <w:rPr>
          <w:bCs/>
          <w:color w:val="000000" w:themeColor="text1"/>
          <w:sz w:val="24"/>
          <w:szCs w:val="24"/>
        </w:rPr>
      </w:pPr>
      <w:r w:rsidRPr="001A7F96">
        <w:rPr>
          <w:bCs/>
          <w:color w:val="000000" w:themeColor="text1"/>
          <w:sz w:val="24"/>
          <w:szCs w:val="24"/>
        </w:rPr>
        <w:t>Merrill Lynch (Australia) Pty Ltd. (Sydney)</w:t>
      </w:r>
      <w:r w:rsidR="001D29B0" w:rsidRPr="001A7F96">
        <w:rPr>
          <w:bCs/>
          <w:color w:val="000000" w:themeColor="text1"/>
          <w:sz w:val="24"/>
          <w:szCs w:val="24"/>
        </w:rPr>
        <w:t xml:space="preserve">, </w:t>
      </w:r>
      <w:r w:rsidR="001D29B0" w:rsidRPr="001A7F96">
        <w:rPr>
          <w:bCs/>
          <w:iCs/>
          <w:color w:val="000000" w:themeColor="text1"/>
          <w:sz w:val="24"/>
          <w:szCs w:val="24"/>
        </w:rPr>
        <w:t>Associate Analyst</w:t>
      </w:r>
      <w:r w:rsidRPr="001A7F96">
        <w:rPr>
          <w:bCs/>
          <w:color w:val="000000" w:themeColor="text1"/>
          <w:sz w:val="24"/>
          <w:szCs w:val="24"/>
        </w:rPr>
        <w:tab/>
      </w:r>
      <w:r w:rsidR="00E846D6" w:rsidRPr="001A7F96">
        <w:rPr>
          <w:bCs/>
          <w:color w:val="000000" w:themeColor="text1"/>
          <w:sz w:val="24"/>
          <w:szCs w:val="24"/>
        </w:rPr>
        <w:t xml:space="preserve"> </w:t>
      </w:r>
      <w:r w:rsidRPr="001A7F96">
        <w:rPr>
          <w:bCs/>
          <w:color w:val="000000" w:themeColor="text1"/>
          <w:sz w:val="24"/>
          <w:szCs w:val="24"/>
        </w:rPr>
        <w:t xml:space="preserve">Dec 1997 to Oct 1998 </w:t>
      </w:r>
    </w:p>
    <w:p w:rsidR="00820BF6" w:rsidRPr="001A7F96" w:rsidRDefault="00820BF6" w:rsidP="0097642D">
      <w:pPr>
        <w:tabs>
          <w:tab w:val="left" w:pos="1562"/>
          <w:tab w:val="left" w:pos="2931"/>
          <w:tab w:val="left" w:pos="4370"/>
          <w:tab w:val="left" w:pos="6448"/>
          <w:tab w:val="left" w:pos="7909"/>
        </w:tabs>
        <w:jc w:val="left"/>
        <w:rPr>
          <w:b/>
          <w:bCs/>
          <w:color w:val="000000" w:themeColor="text1"/>
          <w:sz w:val="16"/>
          <w:szCs w:val="16"/>
          <w:u w:val="single"/>
        </w:rPr>
      </w:pPr>
    </w:p>
    <w:p w:rsidR="00684CA0" w:rsidRPr="00B667CC" w:rsidRDefault="00A7058B" w:rsidP="0097642D">
      <w:pPr>
        <w:tabs>
          <w:tab w:val="left" w:pos="1562"/>
          <w:tab w:val="left" w:pos="2931"/>
          <w:tab w:val="left" w:pos="4370"/>
          <w:tab w:val="left" w:pos="6448"/>
          <w:tab w:val="left" w:pos="7909"/>
        </w:tabs>
        <w:jc w:val="left"/>
        <w:rPr>
          <w:b/>
          <w:bCs/>
          <w:color w:val="000000" w:themeColor="text1"/>
          <w:sz w:val="24"/>
          <w:szCs w:val="24"/>
        </w:rPr>
      </w:pPr>
      <w:r w:rsidRPr="00B667CC">
        <w:rPr>
          <w:b/>
          <w:bCs/>
          <w:color w:val="000000" w:themeColor="text1"/>
          <w:sz w:val="24"/>
          <w:szCs w:val="24"/>
        </w:rPr>
        <w:t>ACADEMIC</w:t>
      </w:r>
      <w:r w:rsidR="004F1B02" w:rsidRPr="00B667CC">
        <w:rPr>
          <w:b/>
          <w:bCs/>
          <w:color w:val="000000" w:themeColor="text1"/>
          <w:sz w:val="24"/>
          <w:szCs w:val="24"/>
        </w:rPr>
        <w:t xml:space="preserve"> QUALIFICATIONS</w:t>
      </w:r>
    </w:p>
    <w:p w:rsidR="00E345BB" w:rsidRPr="001A7F96" w:rsidRDefault="00E345BB" w:rsidP="0097642D">
      <w:pPr>
        <w:numPr>
          <w:ilvl w:val="0"/>
          <w:numId w:val="11"/>
        </w:numPr>
        <w:spacing w:before="60" w:line="276" w:lineRule="auto"/>
        <w:ind w:left="357" w:hanging="357"/>
        <w:rPr>
          <w:color w:val="000000" w:themeColor="text1"/>
          <w:sz w:val="24"/>
          <w:szCs w:val="24"/>
        </w:rPr>
      </w:pPr>
      <w:r w:rsidRPr="001A7F96">
        <w:rPr>
          <w:bCs/>
          <w:color w:val="000000" w:themeColor="text1"/>
          <w:sz w:val="24"/>
          <w:szCs w:val="24"/>
        </w:rPr>
        <w:t>Master of Commerce (</w:t>
      </w:r>
      <w:r w:rsidR="007641B7">
        <w:rPr>
          <w:bCs/>
          <w:color w:val="000000" w:themeColor="text1"/>
          <w:sz w:val="24"/>
          <w:szCs w:val="24"/>
        </w:rPr>
        <w:t xml:space="preserve">Financial </w:t>
      </w:r>
      <w:r w:rsidR="00C22C6B">
        <w:rPr>
          <w:bCs/>
          <w:color w:val="000000" w:themeColor="text1"/>
          <w:sz w:val="24"/>
          <w:szCs w:val="24"/>
        </w:rPr>
        <w:t>Econometrics</w:t>
      </w:r>
      <w:r w:rsidRPr="001A7F96">
        <w:rPr>
          <w:bCs/>
          <w:color w:val="000000" w:themeColor="text1"/>
          <w:sz w:val="24"/>
          <w:szCs w:val="24"/>
        </w:rPr>
        <w:t>)</w:t>
      </w:r>
      <w:r w:rsidR="00820BF6" w:rsidRPr="001A7F96">
        <w:rPr>
          <w:bCs/>
          <w:color w:val="000000" w:themeColor="text1"/>
          <w:sz w:val="24"/>
          <w:szCs w:val="24"/>
        </w:rPr>
        <w:t>,</w:t>
      </w:r>
      <w:r w:rsidRPr="001A7F96">
        <w:rPr>
          <w:color w:val="000000" w:themeColor="text1"/>
          <w:sz w:val="24"/>
          <w:szCs w:val="24"/>
        </w:rPr>
        <w:t>1st</w:t>
      </w:r>
      <w:r w:rsidRPr="001A7F96">
        <w:rPr>
          <w:bCs/>
          <w:color w:val="000000" w:themeColor="text1"/>
          <w:sz w:val="24"/>
          <w:szCs w:val="24"/>
        </w:rPr>
        <w:t xml:space="preserve"> Class Hon:</w:t>
      </w:r>
      <w:r w:rsidRPr="001A7F96">
        <w:rPr>
          <w:color w:val="000000" w:themeColor="text1"/>
          <w:sz w:val="24"/>
          <w:szCs w:val="24"/>
        </w:rPr>
        <w:t xml:space="preserve"> University of Melbourne </w:t>
      </w:r>
    </w:p>
    <w:p w:rsidR="00E345BB" w:rsidRPr="001A7F96" w:rsidRDefault="00E345BB" w:rsidP="0097642D">
      <w:pPr>
        <w:numPr>
          <w:ilvl w:val="0"/>
          <w:numId w:val="11"/>
        </w:numPr>
        <w:spacing w:before="60" w:line="276" w:lineRule="auto"/>
        <w:ind w:left="357" w:hanging="357"/>
        <w:rPr>
          <w:color w:val="000000" w:themeColor="text1"/>
          <w:sz w:val="24"/>
          <w:szCs w:val="24"/>
        </w:rPr>
      </w:pPr>
      <w:r w:rsidRPr="001A7F96">
        <w:rPr>
          <w:bCs/>
          <w:color w:val="000000" w:themeColor="text1"/>
          <w:sz w:val="24"/>
          <w:szCs w:val="24"/>
        </w:rPr>
        <w:t>Bachelor of Commerce</w:t>
      </w:r>
      <w:r w:rsidR="00820BF6" w:rsidRPr="001A7F96">
        <w:rPr>
          <w:bCs/>
          <w:color w:val="000000" w:themeColor="text1"/>
          <w:sz w:val="24"/>
          <w:szCs w:val="24"/>
        </w:rPr>
        <w:t xml:space="preserve"> </w:t>
      </w:r>
      <w:r w:rsidRPr="001A7F96">
        <w:rPr>
          <w:bCs/>
          <w:color w:val="000000" w:themeColor="text1"/>
          <w:sz w:val="24"/>
          <w:szCs w:val="24"/>
        </w:rPr>
        <w:t>(Hon)</w:t>
      </w:r>
      <w:r w:rsidR="00820BF6" w:rsidRPr="001A7F96">
        <w:rPr>
          <w:bCs/>
          <w:color w:val="000000" w:themeColor="text1"/>
          <w:sz w:val="24"/>
          <w:szCs w:val="24"/>
        </w:rPr>
        <w:t xml:space="preserve">, </w:t>
      </w:r>
      <w:r w:rsidRPr="001A7F96">
        <w:rPr>
          <w:bCs/>
          <w:color w:val="000000" w:themeColor="text1"/>
          <w:sz w:val="24"/>
          <w:szCs w:val="24"/>
        </w:rPr>
        <w:t>Upper</w:t>
      </w:r>
      <w:r w:rsidR="00820BF6" w:rsidRPr="001A7F96">
        <w:rPr>
          <w:bCs/>
          <w:color w:val="000000" w:themeColor="text1"/>
          <w:sz w:val="24"/>
          <w:szCs w:val="24"/>
        </w:rPr>
        <w:t xml:space="preserve"> </w:t>
      </w:r>
      <w:r w:rsidRPr="001A7F96">
        <w:rPr>
          <w:bCs/>
          <w:color w:val="000000" w:themeColor="text1"/>
          <w:sz w:val="24"/>
          <w:szCs w:val="24"/>
        </w:rPr>
        <w:t>2</w:t>
      </w:r>
      <w:r w:rsidRPr="001A7F96">
        <w:rPr>
          <w:bCs/>
          <w:color w:val="000000" w:themeColor="text1"/>
          <w:sz w:val="24"/>
          <w:szCs w:val="24"/>
          <w:vertAlign w:val="superscript"/>
        </w:rPr>
        <w:t>nd</w:t>
      </w:r>
      <w:r w:rsidRPr="001A7F96">
        <w:rPr>
          <w:bCs/>
          <w:color w:val="000000" w:themeColor="text1"/>
          <w:sz w:val="24"/>
          <w:szCs w:val="24"/>
        </w:rPr>
        <w:t xml:space="preserve"> Class Hon: </w:t>
      </w:r>
      <w:r w:rsidRPr="001A7F96">
        <w:rPr>
          <w:color w:val="000000" w:themeColor="text1"/>
          <w:sz w:val="24"/>
          <w:szCs w:val="24"/>
        </w:rPr>
        <w:t xml:space="preserve">University of </w:t>
      </w:r>
      <w:r w:rsidR="0015478C" w:rsidRPr="001A7F96">
        <w:rPr>
          <w:color w:val="000000" w:themeColor="text1"/>
          <w:sz w:val="24"/>
          <w:szCs w:val="24"/>
        </w:rPr>
        <w:t>Melbourne</w:t>
      </w:r>
    </w:p>
    <w:p w:rsidR="00E345BB" w:rsidRPr="00B667CC" w:rsidRDefault="00746D4F" w:rsidP="0097642D">
      <w:pPr>
        <w:pStyle w:val="Heading5"/>
        <w:ind w:right="-82"/>
        <w:rPr>
          <w:i w:val="0"/>
          <w:color w:val="000000" w:themeColor="text1"/>
          <w:sz w:val="24"/>
          <w:szCs w:val="24"/>
        </w:rPr>
      </w:pPr>
      <w:r w:rsidRPr="00B667CC">
        <w:rPr>
          <w:i w:val="0"/>
          <w:color w:val="000000" w:themeColor="text1"/>
          <w:sz w:val="24"/>
          <w:szCs w:val="24"/>
        </w:rPr>
        <w:t>OTHER INFORMATION</w:t>
      </w:r>
    </w:p>
    <w:p w:rsidR="00746D4F" w:rsidRPr="001A7F96" w:rsidRDefault="00746D4F" w:rsidP="0097642D">
      <w:pPr>
        <w:numPr>
          <w:ilvl w:val="0"/>
          <w:numId w:val="16"/>
        </w:numPr>
        <w:spacing w:line="276" w:lineRule="auto"/>
        <w:ind w:left="363"/>
        <w:rPr>
          <w:color w:val="000000" w:themeColor="text1"/>
          <w:sz w:val="24"/>
          <w:szCs w:val="24"/>
        </w:rPr>
      </w:pPr>
      <w:r w:rsidRPr="001A7F96">
        <w:rPr>
          <w:color w:val="000000" w:themeColor="text1"/>
          <w:sz w:val="24"/>
          <w:szCs w:val="24"/>
        </w:rPr>
        <w:t>Citizenship: Australian and British</w:t>
      </w:r>
    </w:p>
    <w:p w:rsidR="002377B1" w:rsidRPr="001A7F96" w:rsidRDefault="00FB511F" w:rsidP="0097642D">
      <w:pPr>
        <w:numPr>
          <w:ilvl w:val="0"/>
          <w:numId w:val="16"/>
        </w:numPr>
        <w:spacing w:line="276" w:lineRule="auto"/>
        <w:ind w:left="363"/>
        <w:rPr>
          <w:color w:val="000000" w:themeColor="text1"/>
          <w:sz w:val="24"/>
          <w:szCs w:val="24"/>
        </w:rPr>
      </w:pPr>
      <w:r w:rsidRPr="00B74D2F">
        <w:rPr>
          <w:color w:val="000000" w:themeColor="text1"/>
          <w:sz w:val="24"/>
          <w:szCs w:val="24"/>
        </w:rPr>
        <w:t>IT</w:t>
      </w:r>
      <w:r w:rsidR="00746D4F" w:rsidRPr="00B74D2F">
        <w:rPr>
          <w:color w:val="000000" w:themeColor="text1"/>
          <w:sz w:val="24"/>
          <w:szCs w:val="24"/>
        </w:rPr>
        <w:t xml:space="preserve">: </w:t>
      </w:r>
      <w:r w:rsidR="00615185" w:rsidRPr="00B74D2F">
        <w:rPr>
          <w:color w:val="000000" w:themeColor="text1"/>
          <w:sz w:val="24"/>
          <w:szCs w:val="24"/>
        </w:rPr>
        <w:t>Advanced MS Excel</w:t>
      </w:r>
      <w:r w:rsidR="00F255A3" w:rsidRPr="00B74D2F">
        <w:rPr>
          <w:color w:val="000000" w:themeColor="text1"/>
          <w:sz w:val="24"/>
          <w:szCs w:val="24"/>
        </w:rPr>
        <w:t xml:space="preserve"> &amp; VBA</w:t>
      </w:r>
      <w:r w:rsidR="00615185" w:rsidRPr="00B74D2F">
        <w:rPr>
          <w:color w:val="000000" w:themeColor="text1"/>
          <w:sz w:val="24"/>
          <w:szCs w:val="24"/>
        </w:rPr>
        <w:t xml:space="preserve">, </w:t>
      </w:r>
      <w:r w:rsidR="007641B7" w:rsidRPr="00B74D2F">
        <w:rPr>
          <w:color w:val="000000" w:themeColor="text1"/>
          <w:sz w:val="24"/>
          <w:szCs w:val="24"/>
        </w:rPr>
        <w:t xml:space="preserve">Python, </w:t>
      </w:r>
      <w:r w:rsidR="00B74D2F">
        <w:rPr>
          <w:color w:val="000000" w:themeColor="text1"/>
          <w:sz w:val="24"/>
          <w:szCs w:val="24"/>
        </w:rPr>
        <w:t xml:space="preserve">C#, </w:t>
      </w:r>
      <w:r w:rsidRPr="00B74D2F">
        <w:rPr>
          <w:color w:val="000000" w:themeColor="text1"/>
          <w:sz w:val="24"/>
          <w:szCs w:val="24"/>
        </w:rPr>
        <w:t>SQL</w:t>
      </w:r>
      <w:r w:rsidR="00615185" w:rsidRPr="00B74D2F">
        <w:rPr>
          <w:color w:val="000000" w:themeColor="text1"/>
          <w:sz w:val="24"/>
          <w:szCs w:val="24"/>
        </w:rPr>
        <w:t xml:space="preserve"> Server,</w:t>
      </w:r>
      <w:r w:rsidRPr="00B74D2F">
        <w:rPr>
          <w:color w:val="000000" w:themeColor="text1"/>
          <w:sz w:val="24"/>
          <w:szCs w:val="24"/>
        </w:rPr>
        <w:t xml:space="preserve"> </w:t>
      </w:r>
      <w:r w:rsidR="005514CA" w:rsidRPr="00B74D2F">
        <w:rPr>
          <w:color w:val="000000" w:themeColor="text1"/>
          <w:sz w:val="24"/>
          <w:szCs w:val="24"/>
        </w:rPr>
        <w:t xml:space="preserve">MS Office, </w:t>
      </w:r>
      <w:r w:rsidR="004C214B" w:rsidRPr="00B74D2F">
        <w:rPr>
          <w:color w:val="000000" w:themeColor="text1"/>
          <w:sz w:val="24"/>
          <w:szCs w:val="24"/>
        </w:rPr>
        <w:t>Bloomberg</w:t>
      </w:r>
      <w:r w:rsidR="00423E20">
        <w:rPr>
          <w:color w:val="000000" w:themeColor="text1"/>
          <w:sz w:val="24"/>
          <w:szCs w:val="24"/>
        </w:rPr>
        <w:t xml:space="preserve"> API</w:t>
      </w:r>
    </w:p>
    <w:sectPr w:rsidR="002377B1" w:rsidRPr="001A7F96" w:rsidSect="009A4BCC">
      <w:footerReference w:type="default" r:id="rId9"/>
      <w:pgSz w:w="11907" w:h="16840" w:code="9"/>
      <w:pgMar w:top="284" w:right="1134" w:bottom="284" w:left="1134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0E" w:rsidRDefault="00D0230E">
      <w:r>
        <w:separator/>
      </w:r>
    </w:p>
  </w:endnote>
  <w:endnote w:type="continuationSeparator" w:id="0">
    <w:p w:rsidR="00D0230E" w:rsidRDefault="00D0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m BdCn BT">
    <w:altName w:val="Century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308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42D" w:rsidRDefault="009764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2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642D" w:rsidRDefault="00976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0E" w:rsidRDefault="00D0230E">
      <w:r>
        <w:separator/>
      </w:r>
    </w:p>
  </w:footnote>
  <w:footnote w:type="continuationSeparator" w:id="0">
    <w:p w:rsidR="00D0230E" w:rsidRDefault="00D02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lowerRoman"/>
      <w:pStyle w:val="Quicki"/>
      <w:lvlText w:val="%1."/>
      <w:lvlJc w:val="left"/>
      <w:pPr>
        <w:tabs>
          <w:tab w:val="num" w:pos="1134"/>
        </w:tabs>
      </w:pPr>
      <w:rPr>
        <w:rFonts w:ascii="Times New Roman" w:hAnsi="Times New Roman"/>
        <w:sz w:val="22"/>
      </w:rPr>
    </w:lvl>
  </w:abstractNum>
  <w:abstractNum w:abstractNumId="1">
    <w:nsid w:val="0DAA5922"/>
    <w:multiLevelType w:val="hybridMultilevel"/>
    <w:tmpl w:val="7DFE1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D3CEE"/>
    <w:multiLevelType w:val="hybridMultilevel"/>
    <w:tmpl w:val="5BE8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47CEC"/>
    <w:multiLevelType w:val="hybridMultilevel"/>
    <w:tmpl w:val="7310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C29BA"/>
    <w:multiLevelType w:val="hybridMultilevel"/>
    <w:tmpl w:val="FDE62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9B5F0D"/>
    <w:multiLevelType w:val="hybridMultilevel"/>
    <w:tmpl w:val="83000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41136"/>
    <w:multiLevelType w:val="hybridMultilevel"/>
    <w:tmpl w:val="C9EAB4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C63F2"/>
    <w:multiLevelType w:val="hybridMultilevel"/>
    <w:tmpl w:val="DE84F140"/>
    <w:lvl w:ilvl="0" w:tplc="B8D65D6A">
      <w:start w:val="1"/>
      <w:numFmt w:val="bullet"/>
      <w:pStyle w:val="CompanyNam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53497"/>
    <w:multiLevelType w:val="hybridMultilevel"/>
    <w:tmpl w:val="70500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832CB"/>
    <w:multiLevelType w:val="hybridMultilevel"/>
    <w:tmpl w:val="E7FC5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82C18"/>
    <w:multiLevelType w:val="hybridMultilevel"/>
    <w:tmpl w:val="C7721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40B53"/>
    <w:multiLevelType w:val="hybridMultilevel"/>
    <w:tmpl w:val="D3AE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C4DDF"/>
    <w:multiLevelType w:val="hybridMultilevel"/>
    <w:tmpl w:val="12C0B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12586"/>
    <w:multiLevelType w:val="hybridMultilevel"/>
    <w:tmpl w:val="58369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556D9D"/>
    <w:multiLevelType w:val="hybridMultilevel"/>
    <w:tmpl w:val="C432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778B6"/>
    <w:multiLevelType w:val="hybridMultilevel"/>
    <w:tmpl w:val="4608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E1A76"/>
    <w:multiLevelType w:val="hybridMultilevel"/>
    <w:tmpl w:val="B02AE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E0355F"/>
    <w:multiLevelType w:val="hybridMultilevel"/>
    <w:tmpl w:val="61BC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E26A0"/>
    <w:multiLevelType w:val="hybridMultilevel"/>
    <w:tmpl w:val="F6A2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i"/>
        <w:lvlText w:val="%1."/>
        <w:lvlJc w:val="left"/>
      </w:lvl>
    </w:lvlOverride>
  </w:num>
  <w:num w:numId="2">
    <w:abstractNumId w:val="7"/>
  </w:num>
  <w:num w:numId="3">
    <w:abstractNumId w:val="10"/>
  </w:num>
  <w:num w:numId="4">
    <w:abstractNumId w:val="12"/>
  </w:num>
  <w:num w:numId="5">
    <w:abstractNumId w:val="1"/>
  </w:num>
  <w:num w:numId="6">
    <w:abstractNumId w:val="18"/>
  </w:num>
  <w:num w:numId="7">
    <w:abstractNumId w:val="13"/>
  </w:num>
  <w:num w:numId="8">
    <w:abstractNumId w:val="16"/>
  </w:num>
  <w:num w:numId="9">
    <w:abstractNumId w:val="17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  <w:num w:numId="14">
    <w:abstractNumId w:val="14"/>
  </w:num>
  <w:num w:numId="15">
    <w:abstractNumId w:val="9"/>
  </w:num>
  <w:num w:numId="16">
    <w:abstractNumId w:val="8"/>
  </w:num>
  <w:num w:numId="17">
    <w:abstractNumId w:val="15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DD"/>
    <w:rsid w:val="00000AD4"/>
    <w:rsid w:val="000021CE"/>
    <w:rsid w:val="000040BD"/>
    <w:rsid w:val="00006F86"/>
    <w:rsid w:val="00011343"/>
    <w:rsid w:val="000117A3"/>
    <w:rsid w:val="0001255A"/>
    <w:rsid w:val="00020266"/>
    <w:rsid w:val="000215CB"/>
    <w:rsid w:val="00027E26"/>
    <w:rsid w:val="000305D4"/>
    <w:rsid w:val="000307D1"/>
    <w:rsid w:val="000318C8"/>
    <w:rsid w:val="0003432F"/>
    <w:rsid w:val="000377CF"/>
    <w:rsid w:val="00044BCF"/>
    <w:rsid w:val="0004655F"/>
    <w:rsid w:val="00055DA9"/>
    <w:rsid w:val="00057FDC"/>
    <w:rsid w:val="00063F91"/>
    <w:rsid w:val="000642F5"/>
    <w:rsid w:val="00064919"/>
    <w:rsid w:val="00064953"/>
    <w:rsid w:val="00065DF3"/>
    <w:rsid w:val="000725ED"/>
    <w:rsid w:val="00072C6D"/>
    <w:rsid w:val="00075166"/>
    <w:rsid w:val="00077AFB"/>
    <w:rsid w:val="00082243"/>
    <w:rsid w:val="00086BB3"/>
    <w:rsid w:val="0009019B"/>
    <w:rsid w:val="0009029E"/>
    <w:rsid w:val="000908BC"/>
    <w:rsid w:val="000928C0"/>
    <w:rsid w:val="00093702"/>
    <w:rsid w:val="000A02CE"/>
    <w:rsid w:val="000A1B85"/>
    <w:rsid w:val="000A7BF5"/>
    <w:rsid w:val="000B0931"/>
    <w:rsid w:val="000B15EB"/>
    <w:rsid w:val="000B23C4"/>
    <w:rsid w:val="000B5ED9"/>
    <w:rsid w:val="000B7BB6"/>
    <w:rsid w:val="000B7F47"/>
    <w:rsid w:val="000C111A"/>
    <w:rsid w:val="000C2A4C"/>
    <w:rsid w:val="000C5D47"/>
    <w:rsid w:val="000C5EC2"/>
    <w:rsid w:val="000C6236"/>
    <w:rsid w:val="000C6DFA"/>
    <w:rsid w:val="000D20E0"/>
    <w:rsid w:val="000E2074"/>
    <w:rsid w:val="000E4079"/>
    <w:rsid w:val="000E7368"/>
    <w:rsid w:val="000E7D64"/>
    <w:rsid w:val="000F570F"/>
    <w:rsid w:val="00100AAD"/>
    <w:rsid w:val="0010382E"/>
    <w:rsid w:val="00105BD8"/>
    <w:rsid w:val="001142BC"/>
    <w:rsid w:val="00114366"/>
    <w:rsid w:val="0011439E"/>
    <w:rsid w:val="00114584"/>
    <w:rsid w:val="0011725A"/>
    <w:rsid w:val="001175F1"/>
    <w:rsid w:val="001219CA"/>
    <w:rsid w:val="001232B6"/>
    <w:rsid w:val="00124CEA"/>
    <w:rsid w:val="001326CA"/>
    <w:rsid w:val="00141A12"/>
    <w:rsid w:val="001433CD"/>
    <w:rsid w:val="0015478C"/>
    <w:rsid w:val="00161172"/>
    <w:rsid w:val="00161A9E"/>
    <w:rsid w:val="00163E0A"/>
    <w:rsid w:val="001640E3"/>
    <w:rsid w:val="00164E6A"/>
    <w:rsid w:val="001664D5"/>
    <w:rsid w:val="00166517"/>
    <w:rsid w:val="0017697C"/>
    <w:rsid w:val="00177AE0"/>
    <w:rsid w:val="00183B1F"/>
    <w:rsid w:val="00184046"/>
    <w:rsid w:val="00185F3D"/>
    <w:rsid w:val="001920B7"/>
    <w:rsid w:val="001A01E4"/>
    <w:rsid w:val="001A164D"/>
    <w:rsid w:val="001A176D"/>
    <w:rsid w:val="001A30D1"/>
    <w:rsid w:val="001A3D11"/>
    <w:rsid w:val="001A3DC8"/>
    <w:rsid w:val="001A554D"/>
    <w:rsid w:val="001A6873"/>
    <w:rsid w:val="001A7BF2"/>
    <w:rsid w:val="001A7F96"/>
    <w:rsid w:val="001B3714"/>
    <w:rsid w:val="001B43FE"/>
    <w:rsid w:val="001B4EB7"/>
    <w:rsid w:val="001B4EEF"/>
    <w:rsid w:val="001C2049"/>
    <w:rsid w:val="001C2696"/>
    <w:rsid w:val="001C29BB"/>
    <w:rsid w:val="001C4233"/>
    <w:rsid w:val="001C4D57"/>
    <w:rsid w:val="001C70B0"/>
    <w:rsid w:val="001D018D"/>
    <w:rsid w:val="001D04C1"/>
    <w:rsid w:val="001D29B0"/>
    <w:rsid w:val="001D2E1E"/>
    <w:rsid w:val="001D2F5B"/>
    <w:rsid w:val="001D4237"/>
    <w:rsid w:val="001E277C"/>
    <w:rsid w:val="001E500D"/>
    <w:rsid w:val="001E5693"/>
    <w:rsid w:val="001E5964"/>
    <w:rsid w:val="001E6CA0"/>
    <w:rsid w:val="001F175F"/>
    <w:rsid w:val="001F41B8"/>
    <w:rsid w:val="001F514E"/>
    <w:rsid w:val="001F6302"/>
    <w:rsid w:val="001F745A"/>
    <w:rsid w:val="001F751A"/>
    <w:rsid w:val="00203B18"/>
    <w:rsid w:val="0021137C"/>
    <w:rsid w:val="00211958"/>
    <w:rsid w:val="00211C4A"/>
    <w:rsid w:val="00217EF7"/>
    <w:rsid w:val="00221A53"/>
    <w:rsid w:val="002225C3"/>
    <w:rsid w:val="00222FE2"/>
    <w:rsid w:val="002240CD"/>
    <w:rsid w:val="00224726"/>
    <w:rsid w:val="002258B5"/>
    <w:rsid w:val="00225DB7"/>
    <w:rsid w:val="002263F6"/>
    <w:rsid w:val="00227347"/>
    <w:rsid w:val="00231823"/>
    <w:rsid w:val="00231B12"/>
    <w:rsid w:val="00233736"/>
    <w:rsid w:val="002337FA"/>
    <w:rsid w:val="00234490"/>
    <w:rsid w:val="00234B85"/>
    <w:rsid w:val="002368F9"/>
    <w:rsid w:val="002377B1"/>
    <w:rsid w:val="00240B81"/>
    <w:rsid w:val="002417A0"/>
    <w:rsid w:val="00242951"/>
    <w:rsid w:val="002430C4"/>
    <w:rsid w:val="00255F43"/>
    <w:rsid w:val="00264F94"/>
    <w:rsid w:val="00265390"/>
    <w:rsid w:val="00267999"/>
    <w:rsid w:val="002703C1"/>
    <w:rsid w:val="002704C0"/>
    <w:rsid w:val="00273445"/>
    <w:rsid w:val="002744FA"/>
    <w:rsid w:val="00276D88"/>
    <w:rsid w:val="0028300F"/>
    <w:rsid w:val="00287063"/>
    <w:rsid w:val="002930F3"/>
    <w:rsid w:val="002949D9"/>
    <w:rsid w:val="00294AA0"/>
    <w:rsid w:val="002971BC"/>
    <w:rsid w:val="002979C9"/>
    <w:rsid w:val="002A0980"/>
    <w:rsid w:val="002A1BC0"/>
    <w:rsid w:val="002A28D9"/>
    <w:rsid w:val="002A42B6"/>
    <w:rsid w:val="002A560D"/>
    <w:rsid w:val="002A5BCB"/>
    <w:rsid w:val="002B36A0"/>
    <w:rsid w:val="002B681D"/>
    <w:rsid w:val="002B764F"/>
    <w:rsid w:val="002B7A58"/>
    <w:rsid w:val="002C0EDF"/>
    <w:rsid w:val="002C1229"/>
    <w:rsid w:val="002C1ED9"/>
    <w:rsid w:val="002C5089"/>
    <w:rsid w:val="002C57BB"/>
    <w:rsid w:val="002D045B"/>
    <w:rsid w:val="002D4883"/>
    <w:rsid w:val="002E194E"/>
    <w:rsid w:val="002E1C46"/>
    <w:rsid w:val="002E2550"/>
    <w:rsid w:val="002E30C8"/>
    <w:rsid w:val="002E4DC7"/>
    <w:rsid w:val="002E5992"/>
    <w:rsid w:val="002E73AF"/>
    <w:rsid w:val="002F684D"/>
    <w:rsid w:val="00300A65"/>
    <w:rsid w:val="003010FA"/>
    <w:rsid w:val="00301702"/>
    <w:rsid w:val="00303BD3"/>
    <w:rsid w:val="00305635"/>
    <w:rsid w:val="00307E72"/>
    <w:rsid w:val="003110DE"/>
    <w:rsid w:val="0031147A"/>
    <w:rsid w:val="00316297"/>
    <w:rsid w:val="00321F0C"/>
    <w:rsid w:val="00323078"/>
    <w:rsid w:val="003259E6"/>
    <w:rsid w:val="00325B9E"/>
    <w:rsid w:val="003268CF"/>
    <w:rsid w:val="003314C9"/>
    <w:rsid w:val="00335979"/>
    <w:rsid w:val="0033676F"/>
    <w:rsid w:val="00343EEC"/>
    <w:rsid w:val="003505B2"/>
    <w:rsid w:val="00350BB2"/>
    <w:rsid w:val="003554D6"/>
    <w:rsid w:val="003556D5"/>
    <w:rsid w:val="00362D66"/>
    <w:rsid w:val="00364712"/>
    <w:rsid w:val="00366108"/>
    <w:rsid w:val="00366891"/>
    <w:rsid w:val="003673AC"/>
    <w:rsid w:val="00371A11"/>
    <w:rsid w:val="0038192B"/>
    <w:rsid w:val="0038290A"/>
    <w:rsid w:val="0038741A"/>
    <w:rsid w:val="003905E5"/>
    <w:rsid w:val="00390EAE"/>
    <w:rsid w:val="00391320"/>
    <w:rsid w:val="0039277C"/>
    <w:rsid w:val="003928D1"/>
    <w:rsid w:val="003941B8"/>
    <w:rsid w:val="00394392"/>
    <w:rsid w:val="00396592"/>
    <w:rsid w:val="00397BA3"/>
    <w:rsid w:val="003B5095"/>
    <w:rsid w:val="003C206C"/>
    <w:rsid w:val="003C2FA0"/>
    <w:rsid w:val="003C3A0C"/>
    <w:rsid w:val="003C49D9"/>
    <w:rsid w:val="003C5098"/>
    <w:rsid w:val="003C5FC7"/>
    <w:rsid w:val="003D0DAD"/>
    <w:rsid w:val="003D142D"/>
    <w:rsid w:val="003D3F8D"/>
    <w:rsid w:val="003D791F"/>
    <w:rsid w:val="003E39C2"/>
    <w:rsid w:val="003E5B0B"/>
    <w:rsid w:val="003F0094"/>
    <w:rsid w:val="003F120C"/>
    <w:rsid w:val="003F448E"/>
    <w:rsid w:val="003F48B1"/>
    <w:rsid w:val="003F56C6"/>
    <w:rsid w:val="00400062"/>
    <w:rsid w:val="00400855"/>
    <w:rsid w:val="00405043"/>
    <w:rsid w:val="00405BE7"/>
    <w:rsid w:val="0041346A"/>
    <w:rsid w:val="00413728"/>
    <w:rsid w:val="00413A6C"/>
    <w:rsid w:val="00416CA2"/>
    <w:rsid w:val="004222BC"/>
    <w:rsid w:val="00423E20"/>
    <w:rsid w:val="00424979"/>
    <w:rsid w:val="00424A31"/>
    <w:rsid w:val="0042544F"/>
    <w:rsid w:val="004254D9"/>
    <w:rsid w:val="00426F72"/>
    <w:rsid w:val="00431042"/>
    <w:rsid w:val="00431450"/>
    <w:rsid w:val="0043291F"/>
    <w:rsid w:val="004330FF"/>
    <w:rsid w:val="0043491D"/>
    <w:rsid w:val="00435087"/>
    <w:rsid w:val="00440CEC"/>
    <w:rsid w:val="0044605D"/>
    <w:rsid w:val="00447E74"/>
    <w:rsid w:val="004503E4"/>
    <w:rsid w:val="00450C87"/>
    <w:rsid w:val="00452B93"/>
    <w:rsid w:val="00457AC7"/>
    <w:rsid w:val="004607C9"/>
    <w:rsid w:val="00462D43"/>
    <w:rsid w:val="004676F8"/>
    <w:rsid w:val="00467769"/>
    <w:rsid w:val="004702C2"/>
    <w:rsid w:val="004803ED"/>
    <w:rsid w:val="00480C3A"/>
    <w:rsid w:val="00480F3E"/>
    <w:rsid w:val="00483018"/>
    <w:rsid w:val="00483C27"/>
    <w:rsid w:val="0048619D"/>
    <w:rsid w:val="0049079E"/>
    <w:rsid w:val="00490CC4"/>
    <w:rsid w:val="004958BD"/>
    <w:rsid w:val="004A08BE"/>
    <w:rsid w:val="004A29D0"/>
    <w:rsid w:val="004A406E"/>
    <w:rsid w:val="004A50C6"/>
    <w:rsid w:val="004A621D"/>
    <w:rsid w:val="004B0B0D"/>
    <w:rsid w:val="004B43A3"/>
    <w:rsid w:val="004B4528"/>
    <w:rsid w:val="004B520D"/>
    <w:rsid w:val="004B6B20"/>
    <w:rsid w:val="004B72FD"/>
    <w:rsid w:val="004C214B"/>
    <w:rsid w:val="004C495B"/>
    <w:rsid w:val="004C49E5"/>
    <w:rsid w:val="004C4F1F"/>
    <w:rsid w:val="004C6C46"/>
    <w:rsid w:val="004D1BA3"/>
    <w:rsid w:val="004D3577"/>
    <w:rsid w:val="004E19CE"/>
    <w:rsid w:val="004E1F9C"/>
    <w:rsid w:val="004E3100"/>
    <w:rsid w:val="004E473B"/>
    <w:rsid w:val="004E5788"/>
    <w:rsid w:val="004E5DAE"/>
    <w:rsid w:val="004E7D6C"/>
    <w:rsid w:val="004F0049"/>
    <w:rsid w:val="004F1B02"/>
    <w:rsid w:val="004F40C3"/>
    <w:rsid w:val="004F4F7C"/>
    <w:rsid w:val="004F52F7"/>
    <w:rsid w:val="004F6126"/>
    <w:rsid w:val="004F7772"/>
    <w:rsid w:val="004F7F18"/>
    <w:rsid w:val="00500950"/>
    <w:rsid w:val="00503796"/>
    <w:rsid w:val="0050454D"/>
    <w:rsid w:val="00504579"/>
    <w:rsid w:val="00504D87"/>
    <w:rsid w:val="00504E77"/>
    <w:rsid w:val="005130F4"/>
    <w:rsid w:val="00514C7C"/>
    <w:rsid w:val="00521177"/>
    <w:rsid w:val="00523ADF"/>
    <w:rsid w:val="0052578B"/>
    <w:rsid w:val="00527DC1"/>
    <w:rsid w:val="005306C8"/>
    <w:rsid w:val="00533953"/>
    <w:rsid w:val="00533D02"/>
    <w:rsid w:val="00537A29"/>
    <w:rsid w:val="00541507"/>
    <w:rsid w:val="00543545"/>
    <w:rsid w:val="00545CDD"/>
    <w:rsid w:val="0054620C"/>
    <w:rsid w:val="005514CA"/>
    <w:rsid w:val="005534A0"/>
    <w:rsid w:val="0055420D"/>
    <w:rsid w:val="005560D9"/>
    <w:rsid w:val="005569A0"/>
    <w:rsid w:val="00560341"/>
    <w:rsid w:val="0056073D"/>
    <w:rsid w:val="00561473"/>
    <w:rsid w:val="00562BBF"/>
    <w:rsid w:val="00562C79"/>
    <w:rsid w:val="00566F34"/>
    <w:rsid w:val="00567370"/>
    <w:rsid w:val="00570268"/>
    <w:rsid w:val="00572027"/>
    <w:rsid w:val="005720D3"/>
    <w:rsid w:val="00573646"/>
    <w:rsid w:val="00574643"/>
    <w:rsid w:val="00580248"/>
    <w:rsid w:val="00581327"/>
    <w:rsid w:val="00582F00"/>
    <w:rsid w:val="0059006F"/>
    <w:rsid w:val="00596415"/>
    <w:rsid w:val="005A0811"/>
    <w:rsid w:val="005A0F93"/>
    <w:rsid w:val="005A25D7"/>
    <w:rsid w:val="005A311E"/>
    <w:rsid w:val="005A3375"/>
    <w:rsid w:val="005A7C1C"/>
    <w:rsid w:val="005B2741"/>
    <w:rsid w:val="005B2A87"/>
    <w:rsid w:val="005B2B79"/>
    <w:rsid w:val="005C79BB"/>
    <w:rsid w:val="005D5E8A"/>
    <w:rsid w:val="005D712D"/>
    <w:rsid w:val="005E1744"/>
    <w:rsid w:val="005F0632"/>
    <w:rsid w:val="005F465D"/>
    <w:rsid w:val="005F594F"/>
    <w:rsid w:val="005F734A"/>
    <w:rsid w:val="00600DB9"/>
    <w:rsid w:val="0060155E"/>
    <w:rsid w:val="006024D1"/>
    <w:rsid w:val="00603925"/>
    <w:rsid w:val="00604F89"/>
    <w:rsid w:val="0061264A"/>
    <w:rsid w:val="00615185"/>
    <w:rsid w:val="00615275"/>
    <w:rsid w:val="00625E63"/>
    <w:rsid w:val="00626D2B"/>
    <w:rsid w:val="00627097"/>
    <w:rsid w:val="00627A8F"/>
    <w:rsid w:val="006356DF"/>
    <w:rsid w:val="00635E39"/>
    <w:rsid w:val="00636D96"/>
    <w:rsid w:val="00637CD6"/>
    <w:rsid w:val="00643E97"/>
    <w:rsid w:val="0064498C"/>
    <w:rsid w:val="00644BE3"/>
    <w:rsid w:val="006464B5"/>
    <w:rsid w:val="00647DD8"/>
    <w:rsid w:val="00650377"/>
    <w:rsid w:val="00654B77"/>
    <w:rsid w:val="00657056"/>
    <w:rsid w:val="00660D14"/>
    <w:rsid w:val="00662AC9"/>
    <w:rsid w:val="0066419A"/>
    <w:rsid w:val="006661B9"/>
    <w:rsid w:val="00671267"/>
    <w:rsid w:val="00671ABC"/>
    <w:rsid w:val="0067253F"/>
    <w:rsid w:val="00673477"/>
    <w:rsid w:val="006759D2"/>
    <w:rsid w:val="0067635A"/>
    <w:rsid w:val="00676677"/>
    <w:rsid w:val="00680189"/>
    <w:rsid w:val="006810C1"/>
    <w:rsid w:val="00684871"/>
    <w:rsid w:val="00684CA0"/>
    <w:rsid w:val="006904E2"/>
    <w:rsid w:val="00690846"/>
    <w:rsid w:val="0069115C"/>
    <w:rsid w:val="00691B80"/>
    <w:rsid w:val="0069388A"/>
    <w:rsid w:val="00693BE8"/>
    <w:rsid w:val="0069438D"/>
    <w:rsid w:val="0069588F"/>
    <w:rsid w:val="00696037"/>
    <w:rsid w:val="00697DAA"/>
    <w:rsid w:val="006A0CBC"/>
    <w:rsid w:val="006A0DE3"/>
    <w:rsid w:val="006A2949"/>
    <w:rsid w:val="006A6398"/>
    <w:rsid w:val="006B0842"/>
    <w:rsid w:val="006B2735"/>
    <w:rsid w:val="006B2766"/>
    <w:rsid w:val="006B2A0B"/>
    <w:rsid w:val="006B3775"/>
    <w:rsid w:val="006B3EEF"/>
    <w:rsid w:val="006B51A3"/>
    <w:rsid w:val="006B7C56"/>
    <w:rsid w:val="006C0C0A"/>
    <w:rsid w:val="006C1CA0"/>
    <w:rsid w:val="006D0237"/>
    <w:rsid w:val="006D3432"/>
    <w:rsid w:val="006D63F7"/>
    <w:rsid w:val="006E0886"/>
    <w:rsid w:val="006E17BD"/>
    <w:rsid w:val="006E3FFE"/>
    <w:rsid w:val="006E4A39"/>
    <w:rsid w:val="006E7E37"/>
    <w:rsid w:val="006F0AB5"/>
    <w:rsid w:val="006F4415"/>
    <w:rsid w:val="006F56C1"/>
    <w:rsid w:val="007024F5"/>
    <w:rsid w:val="007027D3"/>
    <w:rsid w:val="00702F90"/>
    <w:rsid w:val="007047A6"/>
    <w:rsid w:val="00704E98"/>
    <w:rsid w:val="0071044C"/>
    <w:rsid w:val="0071119C"/>
    <w:rsid w:val="00711462"/>
    <w:rsid w:val="00711533"/>
    <w:rsid w:val="00712B0B"/>
    <w:rsid w:val="00716414"/>
    <w:rsid w:val="00716FCE"/>
    <w:rsid w:val="00717993"/>
    <w:rsid w:val="00722A97"/>
    <w:rsid w:val="00723E99"/>
    <w:rsid w:val="00724287"/>
    <w:rsid w:val="007253B2"/>
    <w:rsid w:val="007339AB"/>
    <w:rsid w:val="007418E8"/>
    <w:rsid w:val="00741C0C"/>
    <w:rsid w:val="007434D4"/>
    <w:rsid w:val="007465C7"/>
    <w:rsid w:val="00746D4F"/>
    <w:rsid w:val="00752181"/>
    <w:rsid w:val="0075429A"/>
    <w:rsid w:val="007546A4"/>
    <w:rsid w:val="00756251"/>
    <w:rsid w:val="00760A9B"/>
    <w:rsid w:val="00760F25"/>
    <w:rsid w:val="00762B12"/>
    <w:rsid w:val="00763992"/>
    <w:rsid w:val="007641B7"/>
    <w:rsid w:val="007671D2"/>
    <w:rsid w:val="00767A60"/>
    <w:rsid w:val="00770CD4"/>
    <w:rsid w:val="00771447"/>
    <w:rsid w:val="007770B7"/>
    <w:rsid w:val="007773CB"/>
    <w:rsid w:val="0077779F"/>
    <w:rsid w:val="0078016C"/>
    <w:rsid w:val="007812C5"/>
    <w:rsid w:val="00781BC7"/>
    <w:rsid w:val="00781E76"/>
    <w:rsid w:val="00786A5F"/>
    <w:rsid w:val="00792183"/>
    <w:rsid w:val="007927F2"/>
    <w:rsid w:val="00792E55"/>
    <w:rsid w:val="00792FA6"/>
    <w:rsid w:val="00797662"/>
    <w:rsid w:val="007978AF"/>
    <w:rsid w:val="007A053E"/>
    <w:rsid w:val="007A09CB"/>
    <w:rsid w:val="007A225D"/>
    <w:rsid w:val="007A37FC"/>
    <w:rsid w:val="007A3AF7"/>
    <w:rsid w:val="007A55CA"/>
    <w:rsid w:val="007A735B"/>
    <w:rsid w:val="007B1FD0"/>
    <w:rsid w:val="007B2E72"/>
    <w:rsid w:val="007B3265"/>
    <w:rsid w:val="007B3AD9"/>
    <w:rsid w:val="007B3D14"/>
    <w:rsid w:val="007B7988"/>
    <w:rsid w:val="007C21FB"/>
    <w:rsid w:val="007C26BA"/>
    <w:rsid w:val="007C5A10"/>
    <w:rsid w:val="007C7619"/>
    <w:rsid w:val="007D3D5F"/>
    <w:rsid w:val="007D7DF5"/>
    <w:rsid w:val="007E106D"/>
    <w:rsid w:val="007E1116"/>
    <w:rsid w:val="007E1799"/>
    <w:rsid w:val="007E2271"/>
    <w:rsid w:val="007E452A"/>
    <w:rsid w:val="007F0015"/>
    <w:rsid w:val="007F44A9"/>
    <w:rsid w:val="007F4572"/>
    <w:rsid w:val="007F5FD3"/>
    <w:rsid w:val="007F6503"/>
    <w:rsid w:val="007F6A67"/>
    <w:rsid w:val="007F74AA"/>
    <w:rsid w:val="008008BB"/>
    <w:rsid w:val="0080388F"/>
    <w:rsid w:val="008114EA"/>
    <w:rsid w:val="008115C0"/>
    <w:rsid w:val="0081445C"/>
    <w:rsid w:val="00815D37"/>
    <w:rsid w:val="008174DE"/>
    <w:rsid w:val="00820BF6"/>
    <w:rsid w:val="008218B4"/>
    <w:rsid w:val="008241D0"/>
    <w:rsid w:val="00824543"/>
    <w:rsid w:val="008269AD"/>
    <w:rsid w:val="0083115B"/>
    <w:rsid w:val="008332A6"/>
    <w:rsid w:val="008343CA"/>
    <w:rsid w:val="00834489"/>
    <w:rsid w:val="00834911"/>
    <w:rsid w:val="00835C0C"/>
    <w:rsid w:val="00837995"/>
    <w:rsid w:val="00842073"/>
    <w:rsid w:val="0084330D"/>
    <w:rsid w:val="008454D3"/>
    <w:rsid w:val="00850C29"/>
    <w:rsid w:val="008515BF"/>
    <w:rsid w:val="00852118"/>
    <w:rsid w:val="0085219C"/>
    <w:rsid w:val="00852868"/>
    <w:rsid w:val="00857399"/>
    <w:rsid w:val="00860F2B"/>
    <w:rsid w:val="00862CB6"/>
    <w:rsid w:val="00862EFD"/>
    <w:rsid w:val="0087004D"/>
    <w:rsid w:val="00871B74"/>
    <w:rsid w:val="00872BF6"/>
    <w:rsid w:val="00873015"/>
    <w:rsid w:val="0087479D"/>
    <w:rsid w:val="00877367"/>
    <w:rsid w:val="0088089F"/>
    <w:rsid w:val="00880E0F"/>
    <w:rsid w:val="0088279F"/>
    <w:rsid w:val="0088394D"/>
    <w:rsid w:val="00890FB1"/>
    <w:rsid w:val="00893A2E"/>
    <w:rsid w:val="008965AD"/>
    <w:rsid w:val="0089706F"/>
    <w:rsid w:val="008971D1"/>
    <w:rsid w:val="008973B9"/>
    <w:rsid w:val="008A4B65"/>
    <w:rsid w:val="008A4E54"/>
    <w:rsid w:val="008A5FAE"/>
    <w:rsid w:val="008A7634"/>
    <w:rsid w:val="008A78F1"/>
    <w:rsid w:val="008B2221"/>
    <w:rsid w:val="008B5BF3"/>
    <w:rsid w:val="008B5E72"/>
    <w:rsid w:val="008B6A3C"/>
    <w:rsid w:val="008B73C6"/>
    <w:rsid w:val="008B7555"/>
    <w:rsid w:val="008C18AE"/>
    <w:rsid w:val="008C1FBE"/>
    <w:rsid w:val="008C46D5"/>
    <w:rsid w:val="008C6AD7"/>
    <w:rsid w:val="008D0266"/>
    <w:rsid w:val="008D079C"/>
    <w:rsid w:val="008D46F8"/>
    <w:rsid w:val="008D5611"/>
    <w:rsid w:val="008E21FE"/>
    <w:rsid w:val="008E2347"/>
    <w:rsid w:val="008E44D4"/>
    <w:rsid w:val="008E4DBD"/>
    <w:rsid w:val="008E5B0C"/>
    <w:rsid w:val="008E7AD7"/>
    <w:rsid w:val="008E7DFD"/>
    <w:rsid w:val="008F0131"/>
    <w:rsid w:val="008F32F5"/>
    <w:rsid w:val="008F3CBD"/>
    <w:rsid w:val="008F5E4E"/>
    <w:rsid w:val="008F7445"/>
    <w:rsid w:val="009052DC"/>
    <w:rsid w:val="0090624E"/>
    <w:rsid w:val="00907F65"/>
    <w:rsid w:val="00910C34"/>
    <w:rsid w:val="00911330"/>
    <w:rsid w:val="00913FE6"/>
    <w:rsid w:val="0091666D"/>
    <w:rsid w:val="00917AC5"/>
    <w:rsid w:val="0092056F"/>
    <w:rsid w:val="00922A26"/>
    <w:rsid w:val="009230B2"/>
    <w:rsid w:val="00923CAC"/>
    <w:rsid w:val="009279BA"/>
    <w:rsid w:val="00927B1B"/>
    <w:rsid w:val="009309CA"/>
    <w:rsid w:val="009329C7"/>
    <w:rsid w:val="00933177"/>
    <w:rsid w:val="009335F4"/>
    <w:rsid w:val="00935D9D"/>
    <w:rsid w:val="00937614"/>
    <w:rsid w:val="009379AF"/>
    <w:rsid w:val="00937C9A"/>
    <w:rsid w:val="00940F33"/>
    <w:rsid w:val="009429D3"/>
    <w:rsid w:val="00952088"/>
    <w:rsid w:val="009576F3"/>
    <w:rsid w:val="0096172A"/>
    <w:rsid w:val="009617D5"/>
    <w:rsid w:val="0096349F"/>
    <w:rsid w:val="00964B4A"/>
    <w:rsid w:val="00970BE6"/>
    <w:rsid w:val="00971924"/>
    <w:rsid w:val="009763A5"/>
    <w:rsid w:val="0097642D"/>
    <w:rsid w:val="00976647"/>
    <w:rsid w:val="009821E1"/>
    <w:rsid w:val="00987706"/>
    <w:rsid w:val="009905AF"/>
    <w:rsid w:val="0099114C"/>
    <w:rsid w:val="00992500"/>
    <w:rsid w:val="00994370"/>
    <w:rsid w:val="009944B3"/>
    <w:rsid w:val="00994ABB"/>
    <w:rsid w:val="00997CB0"/>
    <w:rsid w:val="009A1C0B"/>
    <w:rsid w:val="009A2B35"/>
    <w:rsid w:val="009A4BCC"/>
    <w:rsid w:val="009B0DE4"/>
    <w:rsid w:val="009B27AA"/>
    <w:rsid w:val="009B2CED"/>
    <w:rsid w:val="009B30A4"/>
    <w:rsid w:val="009B421E"/>
    <w:rsid w:val="009B6600"/>
    <w:rsid w:val="009B6A92"/>
    <w:rsid w:val="009B6F01"/>
    <w:rsid w:val="009B7B59"/>
    <w:rsid w:val="009C23A1"/>
    <w:rsid w:val="009C2E9B"/>
    <w:rsid w:val="009C3715"/>
    <w:rsid w:val="009C4A8D"/>
    <w:rsid w:val="009C61CE"/>
    <w:rsid w:val="009D08D2"/>
    <w:rsid w:val="009D1E93"/>
    <w:rsid w:val="009D4248"/>
    <w:rsid w:val="009D4B9B"/>
    <w:rsid w:val="009D655F"/>
    <w:rsid w:val="009D72B6"/>
    <w:rsid w:val="009E0EE1"/>
    <w:rsid w:val="009E5953"/>
    <w:rsid w:val="009F3FFF"/>
    <w:rsid w:val="009F4A3B"/>
    <w:rsid w:val="009F54A6"/>
    <w:rsid w:val="009F679A"/>
    <w:rsid w:val="009F76FF"/>
    <w:rsid w:val="00A04AB0"/>
    <w:rsid w:val="00A06152"/>
    <w:rsid w:val="00A07A37"/>
    <w:rsid w:val="00A115E9"/>
    <w:rsid w:val="00A15ECE"/>
    <w:rsid w:val="00A1729F"/>
    <w:rsid w:val="00A1799B"/>
    <w:rsid w:val="00A22515"/>
    <w:rsid w:val="00A2573F"/>
    <w:rsid w:val="00A26DF2"/>
    <w:rsid w:val="00A26EBC"/>
    <w:rsid w:val="00A332F7"/>
    <w:rsid w:val="00A33FBF"/>
    <w:rsid w:val="00A34FAF"/>
    <w:rsid w:val="00A408BE"/>
    <w:rsid w:val="00A44861"/>
    <w:rsid w:val="00A45551"/>
    <w:rsid w:val="00A50A8E"/>
    <w:rsid w:val="00A51DC5"/>
    <w:rsid w:val="00A57680"/>
    <w:rsid w:val="00A60B5B"/>
    <w:rsid w:val="00A60F23"/>
    <w:rsid w:val="00A665EE"/>
    <w:rsid w:val="00A7058B"/>
    <w:rsid w:val="00A745E9"/>
    <w:rsid w:val="00A76287"/>
    <w:rsid w:val="00A7646D"/>
    <w:rsid w:val="00A817E5"/>
    <w:rsid w:val="00A81C20"/>
    <w:rsid w:val="00A84602"/>
    <w:rsid w:val="00A85875"/>
    <w:rsid w:val="00A86854"/>
    <w:rsid w:val="00A9689A"/>
    <w:rsid w:val="00A96B6A"/>
    <w:rsid w:val="00AA08CA"/>
    <w:rsid w:val="00AA5FF7"/>
    <w:rsid w:val="00AB013E"/>
    <w:rsid w:val="00AB138D"/>
    <w:rsid w:val="00AB13AA"/>
    <w:rsid w:val="00AB73AE"/>
    <w:rsid w:val="00AC25DE"/>
    <w:rsid w:val="00AC33D8"/>
    <w:rsid w:val="00AC5C8B"/>
    <w:rsid w:val="00AD0505"/>
    <w:rsid w:val="00AD0CE0"/>
    <w:rsid w:val="00AD1F3C"/>
    <w:rsid w:val="00AD4E0E"/>
    <w:rsid w:val="00AE1E62"/>
    <w:rsid w:val="00AE4916"/>
    <w:rsid w:val="00AE6F82"/>
    <w:rsid w:val="00AF0FDC"/>
    <w:rsid w:val="00AF261C"/>
    <w:rsid w:val="00AF7349"/>
    <w:rsid w:val="00B00116"/>
    <w:rsid w:val="00B01C4D"/>
    <w:rsid w:val="00B04F70"/>
    <w:rsid w:val="00B052F2"/>
    <w:rsid w:val="00B06783"/>
    <w:rsid w:val="00B126B4"/>
    <w:rsid w:val="00B15272"/>
    <w:rsid w:val="00B208C5"/>
    <w:rsid w:val="00B260F3"/>
    <w:rsid w:val="00B2612D"/>
    <w:rsid w:val="00B32762"/>
    <w:rsid w:val="00B41092"/>
    <w:rsid w:val="00B43426"/>
    <w:rsid w:val="00B44EF3"/>
    <w:rsid w:val="00B46663"/>
    <w:rsid w:val="00B473E1"/>
    <w:rsid w:val="00B50467"/>
    <w:rsid w:val="00B55EA4"/>
    <w:rsid w:val="00B60A55"/>
    <w:rsid w:val="00B667CC"/>
    <w:rsid w:val="00B731F5"/>
    <w:rsid w:val="00B74D2F"/>
    <w:rsid w:val="00B8112C"/>
    <w:rsid w:val="00B84D24"/>
    <w:rsid w:val="00B851DF"/>
    <w:rsid w:val="00B85648"/>
    <w:rsid w:val="00B86C37"/>
    <w:rsid w:val="00B928F1"/>
    <w:rsid w:val="00B93D35"/>
    <w:rsid w:val="00B94C00"/>
    <w:rsid w:val="00B976C2"/>
    <w:rsid w:val="00BA15D9"/>
    <w:rsid w:val="00BA205A"/>
    <w:rsid w:val="00BA36A7"/>
    <w:rsid w:val="00BA382A"/>
    <w:rsid w:val="00BA5925"/>
    <w:rsid w:val="00BB29F1"/>
    <w:rsid w:val="00BB5900"/>
    <w:rsid w:val="00BB6034"/>
    <w:rsid w:val="00BC0C61"/>
    <w:rsid w:val="00BC316D"/>
    <w:rsid w:val="00BC58BC"/>
    <w:rsid w:val="00BC6879"/>
    <w:rsid w:val="00BD1088"/>
    <w:rsid w:val="00BD74CE"/>
    <w:rsid w:val="00BE3342"/>
    <w:rsid w:val="00BF1722"/>
    <w:rsid w:val="00BF2452"/>
    <w:rsid w:val="00BF3918"/>
    <w:rsid w:val="00BF4901"/>
    <w:rsid w:val="00C009EB"/>
    <w:rsid w:val="00C00B98"/>
    <w:rsid w:val="00C02C85"/>
    <w:rsid w:val="00C02F76"/>
    <w:rsid w:val="00C03698"/>
    <w:rsid w:val="00C0375A"/>
    <w:rsid w:val="00C0566E"/>
    <w:rsid w:val="00C056EE"/>
    <w:rsid w:val="00C07E5E"/>
    <w:rsid w:val="00C12C1F"/>
    <w:rsid w:val="00C135F9"/>
    <w:rsid w:val="00C140BD"/>
    <w:rsid w:val="00C15820"/>
    <w:rsid w:val="00C15964"/>
    <w:rsid w:val="00C1716C"/>
    <w:rsid w:val="00C17F32"/>
    <w:rsid w:val="00C22C6B"/>
    <w:rsid w:val="00C24B32"/>
    <w:rsid w:val="00C24CBA"/>
    <w:rsid w:val="00C26CEA"/>
    <w:rsid w:val="00C32045"/>
    <w:rsid w:val="00C3296F"/>
    <w:rsid w:val="00C34065"/>
    <w:rsid w:val="00C3704F"/>
    <w:rsid w:val="00C41DE7"/>
    <w:rsid w:val="00C451AD"/>
    <w:rsid w:val="00C52385"/>
    <w:rsid w:val="00C53033"/>
    <w:rsid w:val="00C54A08"/>
    <w:rsid w:val="00C57A60"/>
    <w:rsid w:val="00C57CC4"/>
    <w:rsid w:val="00C63033"/>
    <w:rsid w:val="00C63391"/>
    <w:rsid w:val="00C6385B"/>
    <w:rsid w:val="00C6428E"/>
    <w:rsid w:val="00C67352"/>
    <w:rsid w:val="00C6744C"/>
    <w:rsid w:val="00C70816"/>
    <w:rsid w:val="00C733D8"/>
    <w:rsid w:val="00C73E7D"/>
    <w:rsid w:val="00C74BBF"/>
    <w:rsid w:val="00C8554D"/>
    <w:rsid w:val="00C8594A"/>
    <w:rsid w:val="00C973F6"/>
    <w:rsid w:val="00CA4EB5"/>
    <w:rsid w:val="00CA7B98"/>
    <w:rsid w:val="00CA7C08"/>
    <w:rsid w:val="00CB1BD9"/>
    <w:rsid w:val="00CB1EBC"/>
    <w:rsid w:val="00CB451D"/>
    <w:rsid w:val="00CC2CF9"/>
    <w:rsid w:val="00CC3ED6"/>
    <w:rsid w:val="00CC75B2"/>
    <w:rsid w:val="00CD1C4E"/>
    <w:rsid w:val="00CD3312"/>
    <w:rsid w:val="00CD50BA"/>
    <w:rsid w:val="00CD60C2"/>
    <w:rsid w:val="00CD79A7"/>
    <w:rsid w:val="00CE1653"/>
    <w:rsid w:val="00CE30A4"/>
    <w:rsid w:val="00CE359B"/>
    <w:rsid w:val="00CF0663"/>
    <w:rsid w:val="00CF6E4B"/>
    <w:rsid w:val="00CF7EC5"/>
    <w:rsid w:val="00D00978"/>
    <w:rsid w:val="00D012F1"/>
    <w:rsid w:val="00D01F1F"/>
    <w:rsid w:val="00D0230E"/>
    <w:rsid w:val="00D045DD"/>
    <w:rsid w:val="00D0667F"/>
    <w:rsid w:val="00D11995"/>
    <w:rsid w:val="00D15EB9"/>
    <w:rsid w:val="00D20B18"/>
    <w:rsid w:val="00D234EE"/>
    <w:rsid w:val="00D25DBD"/>
    <w:rsid w:val="00D30655"/>
    <w:rsid w:val="00D340F1"/>
    <w:rsid w:val="00D3585E"/>
    <w:rsid w:val="00D420E3"/>
    <w:rsid w:val="00D43648"/>
    <w:rsid w:val="00D43659"/>
    <w:rsid w:val="00D45870"/>
    <w:rsid w:val="00D46FAF"/>
    <w:rsid w:val="00D50ADB"/>
    <w:rsid w:val="00D50CF0"/>
    <w:rsid w:val="00D5187E"/>
    <w:rsid w:val="00D53639"/>
    <w:rsid w:val="00D53CE3"/>
    <w:rsid w:val="00D54150"/>
    <w:rsid w:val="00D55CBD"/>
    <w:rsid w:val="00D56838"/>
    <w:rsid w:val="00D6009F"/>
    <w:rsid w:val="00D6027C"/>
    <w:rsid w:val="00D615EA"/>
    <w:rsid w:val="00D61D8B"/>
    <w:rsid w:val="00D61FEC"/>
    <w:rsid w:val="00D634CC"/>
    <w:rsid w:val="00D70FA9"/>
    <w:rsid w:val="00D713DD"/>
    <w:rsid w:val="00D7389C"/>
    <w:rsid w:val="00D82784"/>
    <w:rsid w:val="00D82AE9"/>
    <w:rsid w:val="00D8691C"/>
    <w:rsid w:val="00D86C15"/>
    <w:rsid w:val="00D8739B"/>
    <w:rsid w:val="00D87F2B"/>
    <w:rsid w:val="00D90E7E"/>
    <w:rsid w:val="00D92BB7"/>
    <w:rsid w:val="00D97907"/>
    <w:rsid w:val="00D97998"/>
    <w:rsid w:val="00DA7C7E"/>
    <w:rsid w:val="00DB03C7"/>
    <w:rsid w:val="00DB13BE"/>
    <w:rsid w:val="00DB241D"/>
    <w:rsid w:val="00DB2E0C"/>
    <w:rsid w:val="00DB46AF"/>
    <w:rsid w:val="00DB6AD5"/>
    <w:rsid w:val="00DC1AAB"/>
    <w:rsid w:val="00DC6BF5"/>
    <w:rsid w:val="00DD2221"/>
    <w:rsid w:val="00DD30F8"/>
    <w:rsid w:val="00DD4890"/>
    <w:rsid w:val="00DE0A74"/>
    <w:rsid w:val="00DE2439"/>
    <w:rsid w:val="00DE2D99"/>
    <w:rsid w:val="00DE3197"/>
    <w:rsid w:val="00DE4E6B"/>
    <w:rsid w:val="00DE6A26"/>
    <w:rsid w:val="00DE79F8"/>
    <w:rsid w:val="00DE7A13"/>
    <w:rsid w:val="00DF4CE0"/>
    <w:rsid w:val="00DF6B26"/>
    <w:rsid w:val="00E10F0C"/>
    <w:rsid w:val="00E12318"/>
    <w:rsid w:val="00E13138"/>
    <w:rsid w:val="00E15680"/>
    <w:rsid w:val="00E20D74"/>
    <w:rsid w:val="00E21F77"/>
    <w:rsid w:val="00E223ED"/>
    <w:rsid w:val="00E24C35"/>
    <w:rsid w:val="00E25AC8"/>
    <w:rsid w:val="00E25E00"/>
    <w:rsid w:val="00E3426C"/>
    <w:rsid w:val="00E344C4"/>
    <w:rsid w:val="00E345BB"/>
    <w:rsid w:val="00E34632"/>
    <w:rsid w:val="00E34CC7"/>
    <w:rsid w:val="00E35703"/>
    <w:rsid w:val="00E367DA"/>
    <w:rsid w:val="00E402A9"/>
    <w:rsid w:val="00E406E0"/>
    <w:rsid w:val="00E444FF"/>
    <w:rsid w:val="00E45ACE"/>
    <w:rsid w:val="00E47A6B"/>
    <w:rsid w:val="00E50386"/>
    <w:rsid w:val="00E51446"/>
    <w:rsid w:val="00E53A15"/>
    <w:rsid w:val="00E559F5"/>
    <w:rsid w:val="00E573CD"/>
    <w:rsid w:val="00E57BF5"/>
    <w:rsid w:val="00E60AA9"/>
    <w:rsid w:val="00E66544"/>
    <w:rsid w:val="00E71BC3"/>
    <w:rsid w:val="00E71E60"/>
    <w:rsid w:val="00E72624"/>
    <w:rsid w:val="00E727EF"/>
    <w:rsid w:val="00E74CF6"/>
    <w:rsid w:val="00E77628"/>
    <w:rsid w:val="00E77E8E"/>
    <w:rsid w:val="00E8298E"/>
    <w:rsid w:val="00E846D6"/>
    <w:rsid w:val="00E849D1"/>
    <w:rsid w:val="00E86955"/>
    <w:rsid w:val="00E910C5"/>
    <w:rsid w:val="00E97F1D"/>
    <w:rsid w:val="00EA0408"/>
    <w:rsid w:val="00EA0980"/>
    <w:rsid w:val="00EA151F"/>
    <w:rsid w:val="00EA21DD"/>
    <w:rsid w:val="00EA26A3"/>
    <w:rsid w:val="00EA341A"/>
    <w:rsid w:val="00EA4740"/>
    <w:rsid w:val="00EA56D5"/>
    <w:rsid w:val="00EA5747"/>
    <w:rsid w:val="00EB28C7"/>
    <w:rsid w:val="00EB2A0A"/>
    <w:rsid w:val="00EB463E"/>
    <w:rsid w:val="00EB4DDC"/>
    <w:rsid w:val="00EB6B49"/>
    <w:rsid w:val="00ED2AE7"/>
    <w:rsid w:val="00ED6782"/>
    <w:rsid w:val="00ED7F02"/>
    <w:rsid w:val="00EE2105"/>
    <w:rsid w:val="00EE47AD"/>
    <w:rsid w:val="00EE55ED"/>
    <w:rsid w:val="00EE68DB"/>
    <w:rsid w:val="00EF2F4A"/>
    <w:rsid w:val="00EF405A"/>
    <w:rsid w:val="00EF5A73"/>
    <w:rsid w:val="00EF704F"/>
    <w:rsid w:val="00F0291B"/>
    <w:rsid w:val="00F02D7E"/>
    <w:rsid w:val="00F07053"/>
    <w:rsid w:val="00F13C0D"/>
    <w:rsid w:val="00F1473C"/>
    <w:rsid w:val="00F171B6"/>
    <w:rsid w:val="00F255A3"/>
    <w:rsid w:val="00F25C21"/>
    <w:rsid w:val="00F26CF5"/>
    <w:rsid w:val="00F30A18"/>
    <w:rsid w:val="00F30AE0"/>
    <w:rsid w:val="00F31AE2"/>
    <w:rsid w:val="00F33786"/>
    <w:rsid w:val="00F40703"/>
    <w:rsid w:val="00F408A4"/>
    <w:rsid w:val="00F4654E"/>
    <w:rsid w:val="00F57935"/>
    <w:rsid w:val="00F63D9C"/>
    <w:rsid w:val="00F65FA7"/>
    <w:rsid w:val="00F74232"/>
    <w:rsid w:val="00F75818"/>
    <w:rsid w:val="00F77F25"/>
    <w:rsid w:val="00F924E8"/>
    <w:rsid w:val="00F93624"/>
    <w:rsid w:val="00F955E1"/>
    <w:rsid w:val="00F96CEC"/>
    <w:rsid w:val="00FA18EB"/>
    <w:rsid w:val="00FA6B91"/>
    <w:rsid w:val="00FA6C72"/>
    <w:rsid w:val="00FA7582"/>
    <w:rsid w:val="00FB0619"/>
    <w:rsid w:val="00FB20F9"/>
    <w:rsid w:val="00FB3D0C"/>
    <w:rsid w:val="00FB4C71"/>
    <w:rsid w:val="00FB511F"/>
    <w:rsid w:val="00FB5DDD"/>
    <w:rsid w:val="00FB6DEE"/>
    <w:rsid w:val="00FC4579"/>
    <w:rsid w:val="00FD1198"/>
    <w:rsid w:val="00FD14BC"/>
    <w:rsid w:val="00FD4BBF"/>
    <w:rsid w:val="00FD4FD2"/>
    <w:rsid w:val="00FD56DD"/>
    <w:rsid w:val="00FD5CF0"/>
    <w:rsid w:val="00FE43D8"/>
    <w:rsid w:val="00FE4B70"/>
    <w:rsid w:val="00FE68ED"/>
    <w:rsid w:val="00FE69D1"/>
    <w:rsid w:val="00FE6EC0"/>
    <w:rsid w:val="00FF1427"/>
    <w:rsid w:val="00FF33CD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Times New Roman" w:hAnsi="Times New Roman" w:cs="Times New Roman"/>
      <w:b/>
      <w:snapToGrid w:val="0"/>
      <w:sz w:val="28"/>
      <w:szCs w:val="20"/>
      <w:lang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pPr>
      <w:keepNext/>
      <w:ind w:right="-625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  <w:rPr>
      <w:rFonts w:ascii="Cheltenhm BdCn BT" w:hAnsi="Cheltenhm BdCn BT" w:cs="Times New Roman"/>
      <w:sz w:val="24"/>
      <w:szCs w:val="20"/>
      <w:lang w:eastAsia="en-US"/>
    </w:rPr>
  </w:style>
  <w:style w:type="character" w:styleId="HTMLAcronym">
    <w:name w:val="HTML Acronym"/>
    <w:basedOn w:val="DefaultParagraphFont"/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sv-SE" w:eastAsia="sv-SE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Times New Roman" w:hAnsi="Times New Roman" w:cs="Times New Roman"/>
      <w:b/>
      <w:snapToGrid w:val="0"/>
      <w:sz w:val="32"/>
      <w:szCs w:val="20"/>
      <w:lang w:eastAsia="en-US"/>
    </w:rPr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Quicki">
    <w:name w:val="Quick i."/>
    <w:basedOn w:val="Normal"/>
    <w:pPr>
      <w:widowControl w:val="0"/>
      <w:numPr>
        <w:numId w:val="1"/>
      </w:numPr>
      <w:ind w:left="1134" w:hanging="414"/>
    </w:pPr>
    <w:rPr>
      <w:rFonts w:ascii="Times New Roman" w:hAnsi="Times New Roman" w:cs="Times New Roman"/>
      <w:snapToGrid w:val="0"/>
      <w:sz w:val="24"/>
      <w:szCs w:val="20"/>
      <w:lang w:val="en-US" w:eastAsia="en-US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G Times" w:hAnsi="CG Times" w:cs="Times New Roman"/>
      <w:sz w:val="20"/>
      <w:szCs w:val="20"/>
      <w:lang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DefaultText1">
    <w:name w:val="Default Text:1"/>
    <w:basedOn w:val="Normal"/>
    <w:rPr>
      <w:rFonts w:ascii="Tms Rmn" w:hAnsi="Tms Rmn" w:cs="Tms Rmn"/>
      <w:sz w:val="24"/>
      <w:szCs w:val="20"/>
    </w:rPr>
  </w:style>
  <w:style w:type="character" w:customStyle="1" w:styleId="ccbntxt1">
    <w:name w:val="ccbntxt1"/>
    <w:rPr>
      <w:rFonts w:ascii="Verdana" w:hAnsi="Verdana" w:hint="default"/>
      <w:b w:val="0"/>
      <w:bCs w:val="0"/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BodyText3">
    <w:name w:val="Body Text 3"/>
    <w:basedOn w:val="Normal"/>
    <w:rPr>
      <w:i/>
      <w:sz w:val="24"/>
    </w:rPr>
  </w:style>
  <w:style w:type="paragraph" w:customStyle="1" w:styleId="Achievement">
    <w:name w:val="Achievement"/>
    <w:basedOn w:val="BodyText"/>
    <w:autoRedefine/>
    <w:rsid w:val="008343CA"/>
    <w:pPr>
      <w:spacing w:before="0" w:after="0"/>
    </w:pPr>
    <w:rPr>
      <w:rFonts w:ascii="Arial" w:hAnsi="Arial" w:cs="Arial"/>
      <w:sz w:val="22"/>
      <w:szCs w:val="22"/>
      <w:lang w:val="en-US"/>
    </w:rPr>
  </w:style>
  <w:style w:type="paragraph" w:customStyle="1" w:styleId="p4">
    <w:name w:val="p4"/>
    <w:basedOn w:val="Normal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z w:val="24"/>
    </w:rPr>
  </w:style>
  <w:style w:type="paragraph" w:customStyle="1" w:styleId="t8">
    <w:name w:val="t8"/>
    <w:basedOn w:val="Normal"/>
    <w:pPr>
      <w:widowControl w:val="0"/>
      <w:spacing w:line="240" w:lineRule="atLeast"/>
    </w:pPr>
    <w:rPr>
      <w:rFonts w:ascii="Times New Roman" w:hAnsi="Times New Roman"/>
      <w:sz w:val="24"/>
    </w:rPr>
  </w:style>
  <w:style w:type="paragraph" w:customStyle="1" w:styleId="p11">
    <w:name w:val="p11"/>
    <w:basedOn w:val="Normal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z w:val="24"/>
    </w:rPr>
  </w:style>
  <w:style w:type="paragraph" w:customStyle="1" w:styleId="t1">
    <w:name w:val="t1"/>
    <w:basedOn w:val="Normal"/>
    <w:pPr>
      <w:widowControl w:val="0"/>
      <w:spacing w:line="240" w:lineRule="atLeast"/>
    </w:pPr>
    <w:rPr>
      <w:rFonts w:ascii="Times New Roman" w:hAnsi="Times New Roman"/>
      <w:sz w:val="24"/>
    </w:rPr>
  </w:style>
  <w:style w:type="paragraph" w:customStyle="1" w:styleId="p5">
    <w:name w:val="p5"/>
    <w:basedOn w:val="Normal"/>
    <w:pPr>
      <w:widowControl w:val="0"/>
      <w:tabs>
        <w:tab w:val="left" w:pos="320"/>
      </w:tabs>
      <w:spacing w:line="240" w:lineRule="atLeast"/>
      <w:ind w:left="1152" w:hanging="288"/>
    </w:pPr>
    <w:rPr>
      <w:rFonts w:ascii="Times New Roman" w:hAnsi="Times New Roman"/>
      <w:sz w:val="24"/>
    </w:rPr>
  </w:style>
  <w:style w:type="paragraph" w:customStyle="1" w:styleId="JobTitle">
    <w:name w:val="Job Title"/>
    <w:next w:val="Achievement"/>
    <w:rsid w:val="00AB013E"/>
    <w:pPr>
      <w:spacing w:after="120" w:line="220" w:lineRule="atLeast"/>
      <w:jc w:val="both"/>
    </w:pPr>
    <w:rPr>
      <w:rFonts w:ascii="Arial" w:hAnsi="Arial"/>
      <w:b/>
      <w:spacing w:val="-10"/>
      <w:sz w:val="18"/>
      <w:lang w:val="en-US" w:eastAsia="en-US"/>
    </w:rPr>
  </w:style>
  <w:style w:type="paragraph" w:customStyle="1" w:styleId="Address1">
    <w:name w:val="Address 1"/>
    <w:basedOn w:val="Normal"/>
    <w:rsid w:val="008B7555"/>
    <w:pPr>
      <w:spacing w:line="160" w:lineRule="atLeast"/>
    </w:pPr>
    <w:rPr>
      <w:rFonts w:cs="Times New Roman"/>
      <w:sz w:val="14"/>
      <w:szCs w:val="20"/>
      <w:lang w:val="en-US" w:eastAsia="en-US"/>
    </w:rPr>
  </w:style>
  <w:style w:type="paragraph" w:customStyle="1" w:styleId="Address2">
    <w:name w:val="Address 2"/>
    <w:basedOn w:val="Normal"/>
    <w:rsid w:val="008B7555"/>
    <w:pPr>
      <w:spacing w:line="160" w:lineRule="atLeast"/>
    </w:pPr>
    <w:rPr>
      <w:rFonts w:cs="Times New Roman"/>
      <w:sz w:val="14"/>
      <w:szCs w:val="20"/>
      <w:lang w:val="en-US" w:eastAsia="en-US"/>
    </w:rPr>
  </w:style>
  <w:style w:type="paragraph" w:customStyle="1" w:styleId="PersonalInfo">
    <w:name w:val="Personal Info"/>
    <w:basedOn w:val="Achievement"/>
    <w:next w:val="Achievement"/>
    <w:rsid w:val="00561473"/>
    <w:pPr>
      <w:spacing w:before="240" w:after="60" w:line="220" w:lineRule="atLeast"/>
      <w:ind w:left="245" w:hanging="245"/>
    </w:pPr>
    <w:rPr>
      <w:rFonts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8343CA"/>
    <w:pPr>
      <w:numPr>
        <w:numId w:val="2"/>
      </w:numPr>
      <w:tabs>
        <w:tab w:val="left" w:pos="2160"/>
        <w:tab w:val="right" w:pos="6480"/>
      </w:tabs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253B2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0F3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80F3E"/>
    <w:rPr>
      <w:rFonts w:ascii="Arial" w:hAnsi="Arial" w:cs="Arial"/>
      <w:sz w:val="22"/>
      <w:szCs w:val="22"/>
    </w:rPr>
  </w:style>
  <w:style w:type="character" w:customStyle="1" w:styleId="intro1">
    <w:name w:val="intro1"/>
    <w:rsid w:val="001A554D"/>
    <w:rPr>
      <w:b w:val="0"/>
      <w:bCs w:val="0"/>
      <w:sz w:val="31"/>
      <w:szCs w:val="31"/>
    </w:rPr>
  </w:style>
  <w:style w:type="table" w:styleId="TableGrid">
    <w:name w:val="Table Grid"/>
    <w:basedOn w:val="TableNormal"/>
    <w:rsid w:val="00A7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rsid w:val="0071044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345BB"/>
    <w:rPr>
      <w:rFonts w:ascii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E345BB"/>
  </w:style>
  <w:style w:type="character" w:customStyle="1" w:styleId="apple-converted-space">
    <w:name w:val="apple-converted-space"/>
    <w:basedOn w:val="DefaultParagraphFont"/>
    <w:rsid w:val="00E345BB"/>
  </w:style>
  <w:style w:type="character" w:customStyle="1" w:styleId="mw-headline">
    <w:name w:val="mw-headline"/>
    <w:basedOn w:val="DefaultParagraphFont"/>
    <w:rsid w:val="00994ABB"/>
  </w:style>
  <w:style w:type="character" w:customStyle="1" w:styleId="FooterChar">
    <w:name w:val="Footer Char"/>
    <w:basedOn w:val="DefaultParagraphFont"/>
    <w:link w:val="Footer"/>
    <w:uiPriority w:val="99"/>
    <w:rsid w:val="008269AD"/>
    <w:rPr>
      <w:rFonts w:ascii="CG Times" w:hAnsi="CG Times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E73AF"/>
    <w:rPr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Times New Roman" w:hAnsi="Times New Roman" w:cs="Times New Roman"/>
      <w:b/>
      <w:snapToGrid w:val="0"/>
      <w:sz w:val="28"/>
      <w:szCs w:val="20"/>
      <w:lang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pPr>
      <w:keepNext/>
      <w:ind w:right="-625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  <w:rPr>
      <w:rFonts w:ascii="Cheltenhm BdCn BT" w:hAnsi="Cheltenhm BdCn BT" w:cs="Times New Roman"/>
      <w:sz w:val="24"/>
      <w:szCs w:val="20"/>
      <w:lang w:eastAsia="en-US"/>
    </w:rPr>
  </w:style>
  <w:style w:type="character" w:styleId="HTMLAcronym">
    <w:name w:val="HTML Acronym"/>
    <w:basedOn w:val="DefaultParagraphFont"/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sv-SE" w:eastAsia="sv-SE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Times New Roman" w:hAnsi="Times New Roman" w:cs="Times New Roman"/>
      <w:b/>
      <w:snapToGrid w:val="0"/>
      <w:sz w:val="32"/>
      <w:szCs w:val="20"/>
      <w:lang w:eastAsia="en-US"/>
    </w:rPr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Quicki">
    <w:name w:val="Quick i."/>
    <w:basedOn w:val="Normal"/>
    <w:pPr>
      <w:widowControl w:val="0"/>
      <w:numPr>
        <w:numId w:val="1"/>
      </w:numPr>
      <w:ind w:left="1134" w:hanging="414"/>
    </w:pPr>
    <w:rPr>
      <w:rFonts w:ascii="Times New Roman" w:hAnsi="Times New Roman" w:cs="Times New Roman"/>
      <w:snapToGrid w:val="0"/>
      <w:sz w:val="24"/>
      <w:szCs w:val="20"/>
      <w:lang w:val="en-US" w:eastAsia="en-US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G Times" w:hAnsi="CG Times" w:cs="Times New Roman"/>
      <w:sz w:val="20"/>
      <w:szCs w:val="20"/>
      <w:lang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DefaultText1">
    <w:name w:val="Default Text:1"/>
    <w:basedOn w:val="Normal"/>
    <w:rPr>
      <w:rFonts w:ascii="Tms Rmn" w:hAnsi="Tms Rmn" w:cs="Tms Rmn"/>
      <w:sz w:val="24"/>
      <w:szCs w:val="20"/>
    </w:rPr>
  </w:style>
  <w:style w:type="character" w:customStyle="1" w:styleId="ccbntxt1">
    <w:name w:val="ccbntxt1"/>
    <w:rPr>
      <w:rFonts w:ascii="Verdana" w:hAnsi="Verdana" w:hint="default"/>
      <w:b w:val="0"/>
      <w:bCs w:val="0"/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BodyText3">
    <w:name w:val="Body Text 3"/>
    <w:basedOn w:val="Normal"/>
    <w:rPr>
      <w:i/>
      <w:sz w:val="24"/>
    </w:rPr>
  </w:style>
  <w:style w:type="paragraph" w:customStyle="1" w:styleId="Achievement">
    <w:name w:val="Achievement"/>
    <w:basedOn w:val="BodyText"/>
    <w:autoRedefine/>
    <w:rsid w:val="008343CA"/>
    <w:pPr>
      <w:spacing w:before="0" w:after="0"/>
    </w:pPr>
    <w:rPr>
      <w:rFonts w:ascii="Arial" w:hAnsi="Arial" w:cs="Arial"/>
      <w:sz w:val="22"/>
      <w:szCs w:val="22"/>
      <w:lang w:val="en-US"/>
    </w:rPr>
  </w:style>
  <w:style w:type="paragraph" w:customStyle="1" w:styleId="p4">
    <w:name w:val="p4"/>
    <w:basedOn w:val="Normal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z w:val="24"/>
    </w:rPr>
  </w:style>
  <w:style w:type="paragraph" w:customStyle="1" w:styleId="t8">
    <w:name w:val="t8"/>
    <w:basedOn w:val="Normal"/>
    <w:pPr>
      <w:widowControl w:val="0"/>
      <w:spacing w:line="240" w:lineRule="atLeast"/>
    </w:pPr>
    <w:rPr>
      <w:rFonts w:ascii="Times New Roman" w:hAnsi="Times New Roman"/>
      <w:sz w:val="24"/>
    </w:rPr>
  </w:style>
  <w:style w:type="paragraph" w:customStyle="1" w:styleId="p11">
    <w:name w:val="p11"/>
    <w:basedOn w:val="Normal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z w:val="24"/>
    </w:rPr>
  </w:style>
  <w:style w:type="paragraph" w:customStyle="1" w:styleId="t1">
    <w:name w:val="t1"/>
    <w:basedOn w:val="Normal"/>
    <w:pPr>
      <w:widowControl w:val="0"/>
      <w:spacing w:line="240" w:lineRule="atLeast"/>
    </w:pPr>
    <w:rPr>
      <w:rFonts w:ascii="Times New Roman" w:hAnsi="Times New Roman"/>
      <w:sz w:val="24"/>
    </w:rPr>
  </w:style>
  <w:style w:type="paragraph" w:customStyle="1" w:styleId="p5">
    <w:name w:val="p5"/>
    <w:basedOn w:val="Normal"/>
    <w:pPr>
      <w:widowControl w:val="0"/>
      <w:tabs>
        <w:tab w:val="left" w:pos="320"/>
      </w:tabs>
      <w:spacing w:line="240" w:lineRule="atLeast"/>
      <w:ind w:left="1152" w:hanging="288"/>
    </w:pPr>
    <w:rPr>
      <w:rFonts w:ascii="Times New Roman" w:hAnsi="Times New Roman"/>
      <w:sz w:val="24"/>
    </w:rPr>
  </w:style>
  <w:style w:type="paragraph" w:customStyle="1" w:styleId="JobTitle">
    <w:name w:val="Job Title"/>
    <w:next w:val="Achievement"/>
    <w:rsid w:val="00AB013E"/>
    <w:pPr>
      <w:spacing w:after="120" w:line="220" w:lineRule="atLeast"/>
      <w:jc w:val="both"/>
    </w:pPr>
    <w:rPr>
      <w:rFonts w:ascii="Arial" w:hAnsi="Arial"/>
      <w:b/>
      <w:spacing w:val="-10"/>
      <w:sz w:val="18"/>
      <w:lang w:val="en-US" w:eastAsia="en-US"/>
    </w:rPr>
  </w:style>
  <w:style w:type="paragraph" w:customStyle="1" w:styleId="Address1">
    <w:name w:val="Address 1"/>
    <w:basedOn w:val="Normal"/>
    <w:rsid w:val="008B7555"/>
    <w:pPr>
      <w:spacing w:line="160" w:lineRule="atLeast"/>
    </w:pPr>
    <w:rPr>
      <w:rFonts w:cs="Times New Roman"/>
      <w:sz w:val="14"/>
      <w:szCs w:val="20"/>
      <w:lang w:val="en-US" w:eastAsia="en-US"/>
    </w:rPr>
  </w:style>
  <w:style w:type="paragraph" w:customStyle="1" w:styleId="Address2">
    <w:name w:val="Address 2"/>
    <w:basedOn w:val="Normal"/>
    <w:rsid w:val="008B7555"/>
    <w:pPr>
      <w:spacing w:line="160" w:lineRule="atLeast"/>
    </w:pPr>
    <w:rPr>
      <w:rFonts w:cs="Times New Roman"/>
      <w:sz w:val="14"/>
      <w:szCs w:val="20"/>
      <w:lang w:val="en-US" w:eastAsia="en-US"/>
    </w:rPr>
  </w:style>
  <w:style w:type="paragraph" w:customStyle="1" w:styleId="PersonalInfo">
    <w:name w:val="Personal Info"/>
    <w:basedOn w:val="Achievement"/>
    <w:next w:val="Achievement"/>
    <w:rsid w:val="00561473"/>
    <w:pPr>
      <w:spacing w:before="240" w:after="60" w:line="220" w:lineRule="atLeast"/>
      <w:ind w:left="245" w:hanging="245"/>
    </w:pPr>
    <w:rPr>
      <w:rFonts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8343CA"/>
    <w:pPr>
      <w:numPr>
        <w:numId w:val="2"/>
      </w:numPr>
      <w:tabs>
        <w:tab w:val="left" w:pos="2160"/>
        <w:tab w:val="right" w:pos="6480"/>
      </w:tabs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253B2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0F3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80F3E"/>
    <w:rPr>
      <w:rFonts w:ascii="Arial" w:hAnsi="Arial" w:cs="Arial"/>
      <w:sz w:val="22"/>
      <w:szCs w:val="22"/>
    </w:rPr>
  </w:style>
  <w:style w:type="character" w:customStyle="1" w:styleId="intro1">
    <w:name w:val="intro1"/>
    <w:rsid w:val="001A554D"/>
    <w:rPr>
      <w:b w:val="0"/>
      <w:bCs w:val="0"/>
      <w:sz w:val="31"/>
      <w:szCs w:val="31"/>
    </w:rPr>
  </w:style>
  <w:style w:type="table" w:styleId="TableGrid">
    <w:name w:val="Table Grid"/>
    <w:basedOn w:val="TableNormal"/>
    <w:rsid w:val="00A7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rsid w:val="0071044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345BB"/>
    <w:rPr>
      <w:rFonts w:ascii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E345BB"/>
  </w:style>
  <w:style w:type="character" w:customStyle="1" w:styleId="apple-converted-space">
    <w:name w:val="apple-converted-space"/>
    <w:basedOn w:val="DefaultParagraphFont"/>
    <w:rsid w:val="00E345BB"/>
  </w:style>
  <w:style w:type="character" w:customStyle="1" w:styleId="mw-headline">
    <w:name w:val="mw-headline"/>
    <w:basedOn w:val="DefaultParagraphFont"/>
    <w:rsid w:val="00994ABB"/>
  </w:style>
  <w:style w:type="character" w:customStyle="1" w:styleId="FooterChar">
    <w:name w:val="Footer Char"/>
    <w:basedOn w:val="DefaultParagraphFont"/>
    <w:link w:val="Footer"/>
    <w:uiPriority w:val="99"/>
    <w:rsid w:val="008269AD"/>
    <w:rPr>
      <w:rFonts w:ascii="CG Times" w:hAnsi="CG Times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E73AF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3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27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rswartz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Recovered outstanding debts of more than $7m and representing in excess of $2m profit, that had previously been written off by the company</vt:lpstr>
    </vt:vector>
  </TitlesOfParts>
  <Company/>
  <LinksUpToDate>false</LinksUpToDate>
  <CharactersWithSpaces>5466</CharactersWithSpaces>
  <SharedDoc>false</SharedDoc>
  <HLinks>
    <vt:vector size="6" baseType="variant">
      <vt:variant>
        <vt:i4>5374015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http://en.wikipedia.org/wiki/Credit_Suisse_First_Boston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Recovered outstanding debts of more than $7m and representing in excess of $2m profit, that had previously been written off by the company</dc:title>
  <dc:creator>Tony Reeves</dc:creator>
  <cp:lastModifiedBy>Ben Swartz</cp:lastModifiedBy>
  <cp:revision>2</cp:revision>
  <cp:lastPrinted>2020-01-31T13:20:00Z</cp:lastPrinted>
  <dcterms:created xsi:type="dcterms:W3CDTF">2020-09-22T10:21:00Z</dcterms:created>
  <dcterms:modified xsi:type="dcterms:W3CDTF">2020-09-22T10:21:00Z</dcterms:modified>
</cp:coreProperties>
</file>